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CDBD" w14:textId="77777777" w:rsidR="00393238" w:rsidRDefault="00000000">
      <w:pPr>
        <w:pStyle w:val="1"/>
        <w:spacing w:before="71"/>
        <w:ind w:right="630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2"/>
        </w:rPr>
        <w:t xml:space="preserve"> </w:t>
      </w:r>
      <w:r>
        <w:t>ҚАЗАҚ</w:t>
      </w:r>
      <w:r>
        <w:rPr>
          <w:spacing w:val="-4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14:paraId="559474DF" w14:textId="77777777" w:rsidR="00393238" w:rsidRDefault="00393238">
      <w:pPr>
        <w:pStyle w:val="a3"/>
        <w:rPr>
          <w:b/>
        </w:rPr>
      </w:pPr>
    </w:p>
    <w:p w14:paraId="3B54651B" w14:textId="77777777" w:rsidR="00393238" w:rsidRDefault="00393238">
      <w:pPr>
        <w:pStyle w:val="a3"/>
        <w:rPr>
          <w:b/>
        </w:rPr>
      </w:pPr>
    </w:p>
    <w:p w14:paraId="2FB78B56" w14:textId="77777777" w:rsidR="00393238" w:rsidRDefault="00393238">
      <w:pPr>
        <w:pStyle w:val="a3"/>
        <w:rPr>
          <w:b/>
        </w:rPr>
      </w:pPr>
    </w:p>
    <w:p w14:paraId="2F692382" w14:textId="77777777" w:rsidR="00393238" w:rsidRDefault="00393238">
      <w:pPr>
        <w:pStyle w:val="a3"/>
        <w:rPr>
          <w:b/>
        </w:rPr>
      </w:pPr>
    </w:p>
    <w:p w14:paraId="6F83EDB8" w14:textId="77777777" w:rsidR="00393238" w:rsidRDefault="00393238">
      <w:pPr>
        <w:pStyle w:val="a3"/>
        <w:rPr>
          <w:b/>
        </w:rPr>
      </w:pPr>
    </w:p>
    <w:p w14:paraId="33438E3A" w14:textId="77777777" w:rsidR="00393238" w:rsidRDefault="00393238">
      <w:pPr>
        <w:pStyle w:val="a3"/>
        <w:rPr>
          <w:b/>
        </w:rPr>
      </w:pPr>
    </w:p>
    <w:p w14:paraId="41B40D94" w14:textId="77777777" w:rsidR="00393238" w:rsidRDefault="00393238">
      <w:pPr>
        <w:pStyle w:val="a3"/>
        <w:rPr>
          <w:b/>
        </w:rPr>
      </w:pPr>
    </w:p>
    <w:p w14:paraId="3379BDAF" w14:textId="77777777" w:rsidR="00393238" w:rsidRDefault="00393238">
      <w:pPr>
        <w:pStyle w:val="a3"/>
        <w:rPr>
          <w:b/>
        </w:rPr>
      </w:pPr>
    </w:p>
    <w:p w14:paraId="606EB106" w14:textId="77777777" w:rsidR="00393238" w:rsidRDefault="00393238">
      <w:pPr>
        <w:pStyle w:val="a3"/>
        <w:rPr>
          <w:b/>
        </w:rPr>
      </w:pPr>
    </w:p>
    <w:p w14:paraId="118A13D7" w14:textId="77777777" w:rsidR="00393238" w:rsidRDefault="00393238">
      <w:pPr>
        <w:pStyle w:val="a3"/>
        <w:rPr>
          <w:b/>
        </w:rPr>
      </w:pPr>
    </w:p>
    <w:p w14:paraId="7927DEB7" w14:textId="77777777" w:rsidR="00393238" w:rsidRDefault="00393238">
      <w:pPr>
        <w:pStyle w:val="a3"/>
        <w:spacing w:before="1"/>
        <w:rPr>
          <w:b/>
        </w:rPr>
      </w:pPr>
    </w:p>
    <w:p w14:paraId="09981ADB" w14:textId="663955CD" w:rsidR="00393238" w:rsidRDefault="00000000">
      <w:pPr>
        <w:spacing w:before="1" w:line="242" w:lineRule="auto"/>
        <w:ind w:left="2676" w:right="2524"/>
        <w:jc w:val="center"/>
        <w:rPr>
          <w:b/>
          <w:sz w:val="24"/>
        </w:rPr>
      </w:pPr>
      <w:r>
        <w:rPr>
          <w:b/>
          <w:sz w:val="24"/>
        </w:rPr>
        <w:t>«Базалық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тілі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</w:t>
      </w:r>
      <w:r w:rsidR="000840DE" w:rsidRPr="000840DE">
        <w:rPr>
          <w:b/>
          <w:sz w:val="24"/>
        </w:rPr>
        <w:t>A</w:t>
      </w:r>
      <w:r w:rsidR="003962D9" w:rsidRPr="003962D9">
        <w:rPr>
          <w:b/>
          <w:sz w:val="24"/>
        </w:rPr>
        <w:t>2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деңгей)»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пәні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бойынша 2025-2026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оқу жылына арналған</w:t>
      </w:r>
    </w:p>
    <w:p w14:paraId="2B4AE727" w14:textId="77777777" w:rsidR="00393238" w:rsidRDefault="00000000">
      <w:pPr>
        <w:pStyle w:val="1"/>
        <w:spacing w:before="272"/>
        <w:ind w:left="720" w:right="567"/>
      </w:pPr>
      <w:r>
        <w:t>ҚОРЫТЫНДЫ</w:t>
      </w:r>
      <w:r>
        <w:rPr>
          <w:spacing w:val="-4"/>
        </w:rPr>
        <w:t xml:space="preserve"> </w:t>
      </w:r>
      <w:r>
        <w:t>БАҚЫЛАУ</w:t>
      </w:r>
      <w:r>
        <w:rPr>
          <w:spacing w:val="-5"/>
        </w:rPr>
        <w:t xml:space="preserve"> </w:t>
      </w:r>
      <w:r>
        <w:rPr>
          <w:spacing w:val="-2"/>
        </w:rPr>
        <w:t>БАҒДАРЛАМАСЫ</w:t>
      </w:r>
    </w:p>
    <w:p w14:paraId="7392815B" w14:textId="77777777" w:rsidR="00393238" w:rsidRDefault="00393238">
      <w:pPr>
        <w:pStyle w:val="a3"/>
        <w:rPr>
          <w:b/>
        </w:rPr>
      </w:pPr>
    </w:p>
    <w:p w14:paraId="5679771E" w14:textId="77777777" w:rsidR="00393238" w:rsidRDefault="00393238">
      <w:pPr>
        <w:pStyle w:val="a3"/>
        <w:rPr>
          <w:b/>
        </w:rPr>
      </w:pPr>
    </w:p>
    <w:p w14:paraId="0CDBABDE" w14:textId="77777777" w:rsidR="00393238" w:rsidRDefault="00393238">
      <w:pPr>
        <w:pStyle w:val="a3"/>
        <w:rPr>
          <w:b/>
        </w:rPr>
      </w:pPr>
    </w:p>
    <w:p w14:paraId="625D21B0" w14:textId="77777777" w:rsidR="00393238" w:rsidRDefault="00393238">
      <w:pPr>
        <w:pStyle w:val="a3"/>
        <w:rPr>
          <w:b/>
        </w:rPr>
      </w:pPr>
    </w:p>
    <w:p w14:paraId="29E24610" w14:textId="77777777" w:rsidR="00393238" w:rsidRDefault="00393238">
      <w:pPr>
        <w:pStyle w:val="a3"/>
        <w:rPr>
          <w:b/>
        </w:rPr>
      </w:pPr>
    </w:p>
    <w:p w14:paraId="68A6A795" w14:textId="77777777" w:rsidR="00393238" w:rsidRDefault="00393238">
      <w:pPr>
        <w:pStyle w:val="a3"/>
        <w:rPr>
          <w:b/>
        </w:rPr>
      </w:pPr>
    </w:p>
    <w:p w14:paraId="5C77DBD0" w14:textId="77777777" w:rsidR="00393238" w:rsidRDefault="00393238">
      <w:pPr>
        <w:pStyle w:val="a3"/>
        <w:spacing w:before="1"/>
        <w:rPr>
          <w:b/>
        </w:rPr>
      </w:pPr>
    </w:p>
    <w:p w14:paraId="7D38AED9" w14:textId="77777777" w:rsidR="00393238" w:rsidRDefault="00000000">
      <w:pPr>
        <w:spacing w:before="1" w:line="276" w:lineRule="auto"/>
        <w:ind w:left="861" w:right="6086"/>
        <w:rPr>
          <w:b/>
          <w:sz w:val="24"/>
        </w:rPr>
      </w:pPr>
      <w:r>
        <w:rPr>
          <w:b/>
          <w:sz w:val="24"/>
        </w:rPr>
        <w:t>Факультет: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Шығыстану Кафедра: Қытайтану</w:t>
      </w:r>
    </w:p>
    <w:p w14:paraId="0298B771" w14:textId="77D2C264" w:rsidR="00393238" w:rsidRDefault="00000000">
      <w:pPr>
        <w:spacing w:line="276" w:lineRule="auto"/>
        <w:ind w:left="861" w:right="629"/>
        <w:rPr>
          <w:b/>
          <w:sz w:val="24"/>
        </w:rPr>
      </w:pPr>
      <w:r>
        <w:rPr>
          <w:b/>
          <w:sz w:val="24"/>
        </w:rPr>
        <w:t>Білім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бағдарламасының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шифр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мен атауы: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«6B02207-Шығыстану», күндізгі, </w:t>
      </w:r>
      <w:r w:rsidR="000840DE" w:rsidRPr="000840DE">
        <w:rPr>
          <w:b/>
          <w:sz w:val="24"/>
        </w:rPr>
        <w:t>1</w:t>
      </w:r>
      <w:r>
        <w:rPr>
          <w:b/>
          <w:sz w:val="24"/>
        </w:rPr>
        <w:t xml:space="preserve"> курс, қ/б</w:t>
      </w:r>
    </w:p>
    <w:p w14:paraId="37C2203A" w14:textId="77777777" w:rsidR="00393238" w:rsidRDefault="00000000">
      <w:pPr>
        <w:spacing w:line="275" w:lineRule="exact"/>
        <w:ind w:left="861"/>
        <w:rPr>
          <w:b/>
          <w:sz w:val="24"/>
        </w:rPr>
      </w:pPr>
      <w:r>
        <w:rPr>
          <w:b/>
          <w:sz w:val="24"/>
        </w:rPr>
        <w:t>Оқытушы: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Маулит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Б</w:t>
      </w:r>
    </w:p>
    <w:p w14:paraId="2D5B1110" w14:textId="77777777" w:rsidR="00393238" w:rsidRDefault="00000000">
      <w:pPr>
        <w:spacing w:before="40" w:line="276" w:lineRule="auto"/>
        <w:ind w:left="861" w:right="629"/>
        <w:rPr>
          <w:b/>
          <w:sz w:val="24"/>
        </w:rPr>
      </w:pPr>
      <w:r>
        <w:rPr>
          <w:b/>
          <w:sz w:val="24"/>
        </w:rPr>
        <w:t>Оқу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пәні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бақылау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формасы: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Стандартты,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жазбаша </w:t>
      </w:r>
      <w:r>
        <w:rPr>
          <w:b/>
          <w:spacing w:val="-2"/>
          <w:sz w:val="24"/>
        </w:rPr>
        <w:t>офлайн</w:t>
      </w:r>
    </w:p>
    <w:p w14:paraId="19AA61F0" w14:textId="77777777" w:rsidR="00393238" w:rsidRDefault="00393238">
      <w:pPr>
        <w:pStyle w:val="a3"/>
        <w:rPr>
          <w:b/>
        </w:rPr>
      </w:pPr>
    </w:p>
    <w:p w14:paraId="387C06D6" w14:textId="77777777" w:rsidR="00393238" w:rsidRDefault="00393238">
      <w:pPr>
        <w:pStyle w:val="a3"/>
        <w:rPr>
          <w:b/>
        </w:rPr>
      </w:pPr>
    </w:p>
    <w:p w14:paraId="091F00A2" w14:textId="77777777" w:rsidR="00393238" w:rsidRDefault="00393238">
      <w:pPr>
        <w:pStyle w:val="a3"/>
        <w:rPr>
          <w:b/>
        </w:rPr>
      </w:pPr>
    </w:p>
    <w:p w14:paraId="056805DF" w14:textId="77777777" w:rsidR="00393238" w:rsidRDefault="00393238">
      <w:pPr>
        <w:pStyle w:val="a3"/>
        <w:rPr>
          <w:b/>
        </w:rPr>
      </w:pPr>
    </w:p>
    <w:p w14:paraId="02B5E646" w14:textId="77777777" w:rsidR="00393238" w:rsidRDefault="00393238">
      <w:pPr>
        <w:pStyle w:val="a3"/>
        <w:rPr>
          <w:b/>
        </w:rPr>
      </w:pPr>
    </w:p>
    <w:p w14:paraId="174FCFFE" w14:textId="77777777" w:rsidR="00393238" w:rsidRDefault="00393238">
      <w:pPr>
        <w:pStyle w:val="a3"/>
        <w:rPr>
          <w:b/>
        </w:rPr>
      </w:pPr>
    </w:p>
    <w:p w14:paraId="6BEAFE77" w14:textId="77777777" w:rsidR="00393238" w:rsidRDefault="00393238">
      <w:pPr>
        <w:pStyle w:val="a3"/>
        <w:rPr>
          <w:b/>
        </w:rPr>
      </w:pPr>
    </w:p>
    <w:p w14:paraId="31311F1B" w14:textId="77777777" w:rsidR="00393238" w:rsidRDefault="00393238">
      <w:pPr>
        <w:pStyle w:val="a3"/>
        <w:rPr>
          <w:b/>
        </w:rPr>
      </w:pPr>
    </w:p>
    <w:p w14:paraId="44831CA9" w14:textId="77777777" w:rsidR="00393238" w:rsidRDefault="00393238">
      <w:pPr>
        <w:pStyle w:val="a3"/>
        <w:rPr>
          <w:b/>
        </w:rPr>
      </w:pPr>
    </w:p>
    <w:p w14:paraId="74EF4EAA" w14:textId="77777777" w:rsidR="00393238" w:rsidRDefault="00393238">
      <w:pPr>
        <w:pStyle w:val="a3"/>
        <w:rPr>
          <w:b/>
        </w:rPr>
      </w:pPr>
    </w:p>
    <w:p w14:paraId="1BA9D6B5" w14:textId="77777777" w:rsidR="00393238" w:rsidRDefault="00393238">
      <w:pPr>
        <w:pStyle w:val="a3"/>
        <w:rPr>
          <w:b/>
        </w:rPr>
      </w:pPr>
    </w:p>
    <w:p w14:paraId="5D9E9679" w14:textId="77777777" w:rsidR="00393238" w:rsidRDefault="00393238">
      <w:pPr>
        <w:pStyle w:val="a3"/>
        <w:rPr>
          <w:b/>
        </w:rPr>
      </w:pPr>
    </w:p>
    <w:p w14:paraId="27FF8D0E" w14:textId="77777777" w:rsidR="00393238" w:rsidRDefault="00393238">
      <w:pPr>
        <w:pStyle w:val="a3"/>
        <w:rPr>
          <w:b/>
        </w:rPr>
      </w:pPr>
    </w:p>
    <w:p w14:paraId="11D3178C" w14:textId="77777777" w:rsidR="00393238" w:rsidRDefault="00393238">
      <w:pPr>
        <w:pStyle w:val="a3"/>
        <w:rPr>
          <w:b/>
        </w:rPr>
      </w:pPr>
    </w:p>
    <w:p w14:paraId="6A3B17F2" w14:textId="77777777" w:rsidR="00393238" w:rsidRDefault="00393238">
      <w:pPr>
        <w:pStyle w:val="a3"/>
        <w:rPr>
          <w:b/>
        </w:rPr>
      </w:pPr>
    </w:p>
    <w:p w14:paraId="781280B1" w14:textId="77777777" w:rsidR="00393238" w:rsidRDefault="00393238">
      <w:pPr>
        <w:pStyle w:val="a3"/>
        <w:rPr>
          <w:b/>
        </w:rPr>
      </w:pPr>
    </w:p>
    <w:p w14:paraId="78E00813" w14:textId="77777777" w:rsidR="00393238" w:rsidRDefault="00393238">
      <w:pPr>
        <w:pStyle w:val="a3"/>
        <w:rPr>
          <w:b/>
        </w:rPr>
      </w:pPr>
    </w:p>
    <w:p w14:paraId="45A2B1D2" w14:textId="77777777" w:rsidR="00393238" w:rsidRDefault="00393238">
      <w:pPr>
        <w:pStyle w:val="a3"/>
        <w:rPr>
          <w:b/>
        </w:rPr>
      </w:pPr>
    </w:p>
    <w:p w14:paraId="0D8C94F1" w14:textId="77777777" w:rsidR="00393238" w:rsidRDefault="00393238">
      <w:pPr>
        <w:pStyle w:val="a3"/>
        <w:spacing w:before="128"/>
        <w:rPr>
          <w:b/>
        </w:rPr>
      </w:pPr>
    </w:p>
    <w:p w14:paraId="653A983F" w14:textId="77777777" w:rsidR="00393238" w:rsidRDefault="00000000">
      <w:pPr>
        <w:ind w:left="153" w:right="717"/>
        <w:jc w:val="center"/>
        <w:rPr>
          <w:b/>
          <w:sz w:val="24"/>
        </w:rPr>
      </w:pPr>
      <w:r>
        <w:rPr>
          <w:b/>
          <w:sz w:val="24"/>
        </w:rPr>
        <w:t>Алматы,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13EF99A8" w14:textId="77777777" w:rsidR="00393238" w:rsidRDefault="00393238">
      <w:pPr>
        <w:jc w:val="center"/>
        <w:rPr>
          <w:b/>
          <w:sz w:val="24"/>
        </w:rPr>
        <w:sectPr w:rsidR="00393238">
          <w:type w:val="continuous"/>
          <w:pgSz w:w="11910" w:h="16840"/>
          <w:pgMar w:top="1040" w:right="141" w:bottom="280" w:left="1559" w:header="720" w:footer="720" w:gutter="0"/>
          <w:cols w:space="720"/>
        </w:sectPr>
      </w:pPr>
    </w:p>
    <w:p w14:paraId="69E683AB" w14:textId="77777777" w:rsidR="00393238" w:rsidRDefault="00000000">
      <w:pPr>
        <w:pStyle w:val="a3"/>
        <w:ind w:left="824"/>
        <w:rPr>
          <w:sz w:val="20"/>
        </w:rPr>
      </w:pPr>
      <w:r>
        <w:rPr>
          <w:noProof/>
          <w:sz w:val="20"/>
        </w:rPr>
        <w:drawing>
          <wp:inline distT="0" distB="0" distL="0" distR="0" wp14:anchorId="666FB6A4" wp14:editId="66BE9023">
            <wp:extent cx="5495233" cy="8382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233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61575" w14:textId="77777777" w:rsidR="00393238" w:rsidRDefault="00393238">
      <w:pPr>
        <w:pStyle w:val="a3"/>
        <w:rPr>
          <w:b/>
        </w:rPr>
      </w:pPr>
    </w:p>
    <w:p w14:paraId="4081F748" w14:textId="77777777" w:rsidR="00393238" w:rsidRDefault="00393238">
      <w:pPr>
        <w:pStyle w:val="a3"/>
        <w:rPr>
          <w:b/>
        </w:rPr>
      </w:pPr>
    </w:p>
    <w:p w14:paraId="54F84D76" w14:textId="77777777" w:rsidR="00393238" w:rsidRDefault="00393238">
      <w:pPr>
        <w:pStyle w:val="a3"/>
        <w:spacing w:before="17"/>
        <w:rPr>
          <w:b/>
        </w:rPr>
      </w:pPr>
    </w:p>
    <w:p w14:paraId="54C08C92" w14:textId="039F5CD1" w:rsidR="00393238" w:rsidRDefault="00000000">
      <w:pPr>
        <w:ind w:left="716" w:right="567"/>
        <w:jc w:val="center"/>
        <w:rPr>
          <w:b/>
          <w:sz w:val="24"/>
        </w:rPr>
      </w:pPr>
      <w:r>
        <w:rPr>
          <w:b/>
          <w:sz w:val="24"/>
        </w:rPr>
        <w:t>«Базалық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шет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тілі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r w:rsidR="000840DE">
        <w:rPr>
          <w:b/>
          <w:sz w:val="24"/>
          <w:lang w:val="en-US"/>
        </w:rPr>
        <w:t>A</w:t>
      </w:r>
      <w:r w:rsidR="001F4311" w:rsidRPr="003962D9">
        <w:rPr>
          <w:b/>
          <w:sz w:val="24"/>
        </w:rPr>
        <w:t xml:space="preserve">2 </w:t>
      </w:r>
      <w:r>
        <w:rPr>
          <w:b/>
          <w:sz w:val="24"/>
        </w:rPr>
        <w:t>деңгей)»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пәні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бойынша</w:t>
      </w:r>
    </w:p>
    <w:p w14:paraId="79DD9BAC" w14:textId="77777777" w:rsidR="00393238" w:rsidRDefault="00393238">
      <w:pPr>
        <w:jc w:val="center"/>
        <w:rPr>
          <w:b/>
          <w:sz w:val="24"/>
        </w:rPr>
        <w:sectPr w:rsidR="00393238">
          <w:pgSz w:w="11910" w:h="16840"/>
          <w:pgMar w:top="1240" w:right="141" w:bottom="280" w:left="1559" w:header="720" w:footer="720" w:gutter="0"/>
          <w:cols w:space="720"/>
        </w:sectPr>
      </w:pPr>
    </w:p>
    <w:p w14:paraId="45A9FF22" w14:textId="77777777" w:rsidR="00393238" w:rsidRDefault="00000000">
      <w:pPr>
        <w:spacing w:before="71" w:line="242" w:lineRule="auto"/>
        <w:ind w:left="3204" w:right="2625" w:firstLine="196"/>
        <w:rPr>
          <w:b/>
          <w:sz w:val="24"/>
        </w:rPr>
      </w:pPr>
      <w:r>
        <w:rPr>
          <w:b/>
          <w:sz w:val="24"/>
        </w:rPr>
        <w:t>2025-2026 оқу жылына арналған қорытынды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бақылау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бағдарламасы</w:t>
      </w:r>
    </w:p>
    <w:p w14:paraId="25AD99B0" w14:textId="77777777" w:rsidR="00393238" w:rsidRDefault="00393238">
      <w:pPr>
        <w:pStyle w:val="a3"/>
        <w:spacing w:before="271"/>
        <w:rPr>
          <w:b/>
        </w:rPr>
      </w:pPr>
    </w:p>
    <w:p w14:paraId="0FEDC2B7" w14:textId="77777777" w:rsidR="00393238" w:rsidRDefault="00000000">
      <w:pPr>
        <w:ind w:left="153" w:right="712"/>
        <w:jc w:val="center"/>
        <w:rPr>
          <w:b/>
          <w:sz w:val="24"/>
        </w:rPr>
      </w:pPr>
      <w:r>
        <w:rPr>
          <w:b/>
          <w:sz w:val="24"/>
        </w:rPr>
        <w:t>Бағдарлама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мазмұны</w:t>
      </w:r>
    </w:p>
    <w:p w14:paraId="2F53AECA" w14:textId="77777777" w:rsidR="00393238" w:rsidRDefault="00000000">
      <w:pPr>
        <w:pStyle w:val="a3"/>
        <w:spacing w:before="272"/>
        <w:ind w:left="140" w:right="706" w:firstLine="240"/>
        <w:jc w:val="both"/>
      </w:pPr>
      <w:r>
        <w:rPr>
          <w:b/>
        </w:rPr>
        <w:t>Базалық</w:t>
      </w:r>
      <w:r>
        <w:rPr>
          <w:b/>
          <w:spacing w:val="-3"/>
        </w:rPr>
        <w:t xml:space="preserve"> </w:t>
      </w:r>
      <w:r>
        <w:rPr>
          <w:b/>
        </w:rPr>
        <w:t>шет тілі</w:t>
      </w:r>
      <w:r>
        <w:rPr>
          <w:b/>
          <w:spacing w:val="-4"/>
        </w:rPr>
        <w:t xml:space="preserve"> </w:t>
      </w:r>
      <w:r>
        <w:rPr>
          <w:b/>
        </w:rPr>
        <w:t>(В1</w:t>
      </w:r>
      <w:r>
        <w:rPr>
          <w:b/>
          <w:spacing w:val="-4"/>
        </w:rPr>
        <w:t xml:space="preserve"> </w:t>
      </w:r>
      <w:r>
        <w:rPr>
          <w:b/>
        </w:rPr>
        <w:t>деңгей).</w:t>
      </w:r>
      <w:r>
        <w:rPr>
          <w:b/>
          <w:spacing w:val="-2"/>
        </w:rPr>
        <w:t xml:space="preserve"> </w:t>
      </w:r>
      <w:r>
        <w:t>Сөйлемдерді</w:t>
      </w:r>
      <w:r>
        <w:rPr>
          <w:spacing w:val="-4"/>
        </w:rPr>
        <w:t xml:space="preserve"> </w:t>
      </w:r>
      <w:r>
        <w:t xml:space="preserve">құрастыру, практикалық, коммуникативтік сөйлеу дағдыларын қалыптастыру және дамыту. Игерген білімдерін нақты жағдаятта </w:t>
      </w:r>
      <w:r>
        <w:rPr>
          <w:spacing w:val="-2"/>
        </w:rPr>
        <w:t>қолдану.</w:t>
      </w:r>
    </w:p>
    <w:p w14:paraId="386539B9" w14:textId="77777777" w:rsidR="00393238" w:rsidRDefault="00393238">
      <w:pPr>
        <w:pStyle w:val="a3"/>
      </w:pPr>
    </w:p>
    <w:p w14:paraId="1E644CD8" w14:textId="77777777" w:rsidR="00393238" w:rsidRDefault="00000000">
      <w:pPr>
        <w:pStyle w:val="a3"/>
        <w:ind w:left="140" w:right="699" w:firstLine="110"/>
        <w:jc w:val="both"/>
      </w:pPr>
      <w:r>
        <w:rPr>
          <w:b/>
        </w:rPr>
        <w:t xml:space="preserve">Базалық шет тілі (В1 деңгей). </w:t>
      </w:r>
      <w:r>
        <w:t>Белгілі бір тақырып бойынша сөздер, сөз тіркестері мен фразеологиялық</w:t>
      </w:r>
      <w:r>
        <w:rPr>
          <w:spacing w:val="-15"/>
        </w:rPr>
        <w:t xml:space="preserve"> </w:t>
      </w:r>
      <w:r>
        <w:t>оралымдарды</w:t>
      </w:r>
      <w:r>
        <w:rPr>
          <w:spacing w:val="-15"/>
        </w:rPr>
        <w:t xml:space="preserve"> </w:t>
      </w:r>
      <w:r>
        <w:t>пайдалана</w:t>
      </w:r>
      <w:r>
        <w:rPr>
          <w:spacing w:val="-15"/>
        </w:rPr>
        <w:t xml:space="preserve"> </w:t>
      </w:r>
      <w:r>
        <w:t>отырып,</w:t>
      </w:r>
      <w:r>
        <w:rPr>
          <w:spacing w:val="-15"/>
        </w:rPr>
        <w:t xml:space="preserve"> </w:t>
      </w:r>
      <w:r>
        <w:t>диалог,</w:t>
      </w:r>
      <w:r>
        <w:rPr>
          <w:spacing w:val="-15"/>
        </w:rPr>
        <w:t xml:space="preserve"> </w:t>
      </w:r>
      <w:r>
        <w:t>монолог</w:t>
      </w:r>
      <w:r>
        <w:rPr>
          <w:spacing w:val="-15"/>
        </w:rPr>
        <w:t xml:space="preserve"> </w:t>
      </w:r>
      <w:r>
        <w:t>құрастыру.</w:t>
      </w:r>
      <w:r>
        <w:rPr>
          <w:spacing w:val="-15"/>
        </w:rPr>
        <w:t xml:space="preserve"> </w:t>
      </w:r>
      <w:r>
        <w:t>Өз</w:t>
      </w:r>
      <w:r>
        <w:rPr>
          <w:spacing w:val="-15"/>
        </w:rPr>
        <w:t xml:space="preserve"> </w:t>
      </w:r>
      <w:r>
        <w:t>ойын</w:t>
      </w:r>
      <w:r>
        <w:rPr>
          <w:spacing w:val="-15"/>
        </w:rPr>
        <w:t xml:space="preserve"> </w:t>
      </w:r>
      <w:r>
        <w:t>шет тілінде ауызша және жазбаша дұрыс және дәлелді түрде тұжырымдау.</w:t>
      </w:r>
    </w:p>
    <w:p w14:paraId="08E4BDC2" w14:textId="77777777" w:rsidR="00393238" w:rsidRDefault="00393238">
      <w:pPr>
        <w:pStyle w:val="a3"/>
        <w:spacing w:before="5"/>
      </w:pPr>
    </w:p>
    <w:p w14:paraId="4A50734C" w14:textId="77777777" w:rsidR="00393238" w:rsidRDefault="00000000">
      <w:pPr>
        <w:ind w:left="153" w:right="718"/>
        <w:jc w:val="center"/>
        <w:rPr>
          <w:b/>
          <w:sz w:val="24"/>
        </w:rPr>
      </w:pPr>
      <w:r>
        <w:rPr>
          <w:b/>
          <w:sz w:val="24"/>
        </w:rPr>
        <w:t>Әдістемелік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нұсқаулар</w:t>
      </w:r>
    </w:p>
    <w:p w14:paraId="0B6410D1" w14:textId="77777777" w:rsidR="00393238" w:rsidRDefault="00000000">
      <w:pPr>
        <w:pStyle w:val="a3"/>
        <w:spacing w:before="271"/>
        <w:ind w:left="140" w:right="706" w:firstLine="710"/>
        <w:jc w:val="both"/>
      </w:pPr>
      <w:r>
        <w:t>Қорытынды бақылаудың мақсаты –</w:t>
      </w:r>
      <w:r>
        <w:rPr>
          <w:spacing w:val="40"/>
        </w:rPr>
        <w:t xml:space="preserve"> </w:t>
      </w:r>
      <w:r>
        <w:t>«6B02207-Шығыстану» (2 курс, қ/б бакалавриат, күндізгі,) бағыты бойынша білім алушының жалпы кәсіптік және арнайы теориялық дайындық деңгейіне, жоғары кәсіптік білім берудің мемлекеттік білім беру стандартының талаптарына сәйкестігін анықтау.</w:t>
      </w:r>
    </w:p>
    <w:p w14:paraId="18E5CC1D" w14:textId="77777777" w:rsidR="00393238" w:rsidRDefault="00000000">
      <w:pPr>
        <w:pStyle w:val="a3"/>
        <w:spacing w:before="1"/>
        <w:ind w:left="140" w:right="703" w:firstLine="710"/>
        <w:jc w:val="both"/>
      </w:pPr>
      <w:r>
        <w:t>«Базалық шет тілі (В1 деңгей)» пәні бойынша қорытынды емтихан тапсыру барысында</w:t>
      </w:r>
      <w:r>
        <w:rPr>
          <w:spacing w:val="-3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алушылар қытай</w:t>
      </w:r>
      <w:r>
        <w:rPr>
          <w:spacing w:val="-2"/>
        </w:rPr>
        <w:t xml:space="preserve"> </w:t>
      </w:r>
      <w:r>
        <w:t>мәдениеті, салт- дәстүрімен</w:t>
      </w:r>
      <w:r>
        <w:rPr>
          <w:spacing w:val="-1"/>
        </w:rPr>
        <w:t xml:space="preserve"> </w:t>
      </w:r>
      <w:r>
        <w:t>терең</w:t>
      </w:r>
      <w:r>
        <w:rPr>
          <w:spacing w:val="-1"/>
        </w:rPr>
        <w:t xml:space="preserve"> </w:t>
      </w:r>
      <w:r>
        <w:t>танысу. Пән</w:t>
      </w:r>
      <w:r>
        <w:rPr>
          <w:spacing w:val="-1"/>
        </w:rPr>
        <w:t xml:space="preserve"> </w:t>
      </w:r>
      <w:r>
        <w:t>негізінде сөйлеу</w:t>
      </w:r>
      <w:r>
        <w:rPr>
          <w:spacing w:val="-3"/>
        </w:rPr>
        <w:t xml:space="preserve"> </w:t>
      </w:r>
      <w:r>
        <w:t>шеберлігін арттырып, еркін жаттық</w:t>
      </w:r>
      <w:r>
        <w:rPr>
          <w:spacing w:val="40"/>
        </w:rPr>
        <w:t xml:space="preserve"> </w:t>
      </w:r>
      <w:r>
        <w:t>сөйлеуге дағдылану. Студенттің алған білімін теориялық тұрғыда жеткізіп, түсіндіре алу құзіреттіліктерін анықтауға мүмкіндік беру.</w:t>
      </w:r>
    </w:p>
    <w:p w14:paraId="42D43220" w14:textId="77777777" w:rsidR="00393238" w:rsidRDefault="00000000">
      <w:pPr>
        <w:pStyle w:val="a3"/>
        <w:ind w:left="140" w:right="711" w:firstLine="710"/>
        <w:jc w:val="both"/>
      </w:pPr>
      <w:r>
        <w:t>Пән бойынша қорытынды емтихан жазбаша түрде өткізіледі. Емтихан кәсіби мәселелерді шешуге теориялық дайындықты анықтауға мүмкіндік береді. Қорытынды емтихан емтихан билеті бойынша жазбаша түрде өткізіледі.</w:t>
      </w:r>
    </w:p>
    <w:p w14:paraId="6193DB4D" w14:textId="77777777" w:rsidR="00393238" w:rsidRDefault="00000000">
      <w:pPr>
        <w:pStyle w:val="a3"/>
        <w:spacing w:before="3"/>
        <w:ind w:left="140" w:right="714" w:firstLine="710"/>
        <w:jc w:val="both"/>
      </w:pPr>
      <w:r>
        <w:t>«Базалық шет тілі</w:t>
      </w:r>
      <w:r>
        <w:rPr>
          <w:spacing w:val="-5"/>
        </w:rPr>
        <w:t xml:space="preserve"> </w:t>
      </w:r>
      <w:r>
        <w:t>(В1 деңгей)» пәні</w:t>
      </w:r>
      <w:r>
        <w:rPr>
          <w:spacing w:val="-5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емтихан билетінде мемлекеттік білім стандартына</w:t>
      </w:r>
      <w:r>
        <w:rPr>
          <w:spacing w:val="-15"/>
        </w:rPr>
        <w:t xml:space="preserve"> </w:t>
      </w:r>
      <w:r>
        <w:t>толық</w:t>
      </w:r>
      <w:r>
        <w:rPr>
          <w:spacing w:val="-15"/>
        </w:rPr>
        <w:t xml:space="preserve"> </w:t>
      </w:r>
      <w:r>
        <w:t>сәйкес</w:t>
      </w:r>
      <w:r>
        <w:rPr>
          <w:spacing w:val="-15"/>
        </w:rPr>
        <w:t xml:space="preserve"> </w:t>
      </w:r>
      <w:r>
        <w:t>тұжырымдалған</w:t>
      </w:r>
      <w:r>
        <w:rPr>
          <w:spacing w:val="-15"/>
        </w:rPr>
        <w:t xml:space="preserve"> </w:t>
      </w:r>
      <w:r>
        <w:t>үш</w:t>
      </w:r>
      <w:r>
        <w:rPr>
          <w:spacing w:val="-15"/>
        </w:rPr>
        <w:t xml:space="preserve"> </w:t>
      </w:r>
      <w:r>
        <w:t>сұрақ</w:t>
      </w:r>
      <w:r>
        <w:rPr>
          <w:spacing w:val="-15"/>
        </w:rPr>
        <w:t xml:space="preserve"> </w:t>
      </w:r>
      <w:r>
        <w:t>беріледі.</w:t>
      </w:r>
      <w:r>
        <w:rPr>
          <w:spacing w:val="6"/>
        </w:rPr>
        <w:t xml:space="preserve"> </w:t>
      </w:r>
      <w:r>
        <w:t>Әрбір</w:t>
      </w:r>
      <w:r>
        <w:rPr>
          <w:spacing w:val="-15"/>
        </w:rPr>
        <w:t xml:space="preserve"> </w:t>
      </w:r>
      <w:r>
        <w:t>тапсырмаға</w:t>
      </w:r>
      <w:r>
        <w:rPr>
          <w:spacing w:val="-15"/>
        </w:rPr>
        <w:t xml:space="preserve"> </w:t>
      </w:r>
      <w:r>
        <w:t>күрделілік дәрежесіне қарай балл қойылады.</w:t>
      </w:r>
    </w:p>
    <w:p w14:paraId="00510579" w14:textId="77777777" w:rsidR="00393238" w:rsidRDefault="00000000">
      <w:pPr>
        <w:pStyle w:val="a3"/>
        <w:spacing w:line="242" w:lineRule="auto"/>
        <w:ind w:left="851" w:right="2625"/>
      </w:pPr>
      <w:r>
        <w:t>Студент</w:t>
      </w:r>
      <w:r>
        <w:rPr>
          <w:spacing w:val="-8"/>
        </w:rPr>
        <w:t xml:space="preserve"> </w:t>
      </w:r>
      <w:r>
        <w:t>жауабы</w:t>
      </w:r>
      <w:r>
        <w:rPr>
          <w:spacing w:val="-7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төмендегідей</w:t>
      </w:r>
      <w:r>
        <w:rPr>
          <w:spacing w:val="-7"/>
        </w:rPr>
        <w:t xml:space="preserve"> </w:t>
      </w:r>
      <w:r>
        <w:t>балл</w:t>
      </w:r>
      <w:r>
        <w:rPr>
          <w:spacing w:val="-8"/>
        </w:rPr>
        <w:t xml:space="preserve"> </w:t>
      </w:r>
      <w:r>
        <w:t>(max)</w:t>
      </w:r>
      <w:r>
        <w:rPr>
          <w:spacing w:val="-7"/>
        </w:rPr>
        <w:t xml:space="preserve"> </w:t>
      </w:r>
      <w:r>
        <w:t>алады: Бірінші сұрақ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30 балл;</w:t>
      </w:r>
    </w:p>
    <w:p w14:paraId="3F4BA708" w14:textId="77777777" w:rsidR="00393238" w:rsidRDefault="00000000">
      <w:pPr>
        <w:pStyle w:val="a3"/>
        <w:spacing w:line="242" w:lineRule="auto"/>
        <w:ind w:left="851" w:right="6086"/>
      </w:pPr>
      <w:r>
        <w:t>Екінші</w:t>
      </w:r>
      <w:r>
        <w:rPr>
          <w:spacing w:val="-7"/>
        </w:rPr>
        <w:t xml:space="preserve"> </w:t>
      </w:r>
      <w:r>
        <w:t>сұрақ –</w:t>
      </w:r>
      <w:r>
        <w:rPr>
          <w:spacing w:val="40"/>
        </w:rPr>
        <w:t xml:space="preserve"> </w:t>
      </w:r>
      <w:r>
        <w:t>35</w:t>
      </w:r>
      <w:r>
        <w:rPr>
          <w:spacing w:val="40"/>
        </w:rPr>
        <w:t xml:space="preserve"> </w:t>
      </w:r>
      <w:r>
        <w:t>балл; Үшінші</w:t>
      </w:r>
      <w:r>
        <w:rPr>
          <w:spacing w:val="-8"/>
        </w:rPr>
        <w:t xml:space="preserve"> </w:t>
      </w:r>
      <w:r>
        <w:t>сұрақ</w:t>
      </w:r>
      <w:r>
        <w:rPr>
          <w:spacing w:val="2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35</w:t>
      </w:r>
      <w:r>
        <w:rPr>
          <w:spacing w:val="3"/>
        </w:rPr>
        <w:t xml:space="preserve"> </w:t>
      </w:r>
      <w:r>
        <w:rPr>
          <w:spacing w:val="-4"/>
        </w:rPr>
        <w:t>балл.</w:t>
      </w:r>
    </w:p>
    <w:p w14:paraId="5453C0F6" w14:textId="77777777" w:rsidR="00393238" w:rsidRDefault="00000000">
      <w:pPr>
        <w:pStyle w:val="a3"/>
        <w:spacing w:line="271" w:lineRule="exact"/>
        <w:ind w:left="851"/>
      </w:pPr>
      <w:r>
        <w:t>Орындалған</w:t>
      </w:r>
      <w:r>
        <w:rPr>
          <w:spacing w:val="-6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балл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rPr>
          <w:spacing w:val="-2"/>
        </w:rPr>
        <w:t>балл.</w:t>
      </w:r>
    </w:p>
    <w:p w14:paraId="2C1E8A8A" w14:textId="77777777" w:rsidR="00393238" w:rsidRDefault="00000000">
      <w:pPr>
        <w:pStyle w:val="1"/>
        <w:spacing w:before="274"/>
        <w:ind w:right="720"/>
      </w:pPr>
      <w:r>
        <w:t>ҚОРЫТЫНДЫ</w:t>
      </w:r>
      <w:r>
        <w:rPr>
          <w:spacing w:val="-9"/>
        </w:rPr>
        <w:t xml:space="preserve"> </w:t>
      </w:r>
      <w:r>
        <w:t>БАҚЫЛАУДЫ</w:t>
      </w:r>
      <w:r>
        <w:rPr>
          <w:spacing w:val="-7"/>
        </w:rPr>
        <w:t xml:space="preserve"> </w:t>
      </w:r>
      <w:r>
        <w:t>КРИТЕРИАЛДЫ</w:t>
      </w:r>
      <w:r>
        <w:rPr>
          <w:spacing w:val="-6"/>
        </w:rPr>
        <w:t xml:space="preserve"> </w:t>
      </w:r>
      <w:r>
        <w:rPr>
          <w:spacing w:val="-2"/>
        </w:rPr>
        <w:t>БАҒАЛАУ</w:t>
      </w:r>
    </w:p>
    <w:p w14:paraId="2AB59C90" w14:textId="77777777" w:rsidR="00393238" w:rsidRDefault="00000000">
      <w:pPr>
        <w:pStyle w:val="a3"/>
        <w:spacing w:before="271" w:line="242" w:lineRule="auto"/>
        <w:ind w:left="140" w:right="629"/>
      </w:pPr>
      <w:r>
        <w:t>Критериалды</w:t>
      </w:r>
      <w:r>
        <w:rPr>
          <w:spacing w:val="-1"/>
        </w:rPr>
        <w:t xml:space="preserve"> </w:t>
      </w:r>
      <w:r>
        <w:t>бағалау:</w:t>
      </w:r>
      <w:r>
        <w:rPr>
          <w:spacing w:val="-6"/>
        </w:rPr>
        <w:t xml:space="preserve"> </w:t>
      </w:r>
      <w:r>
        <w:t>оқу</w:t>
      </w:r>
      <w:r>
        <w:rPr>
          <w:spacing w:val="-11"/>
        </w:rPr>
        <w:t xml:space="preserve"> </w:t>
      </w:r>
      <w:r>
        <w:t>нәтижелерін</w:t>
      </w:r>
      <w:r>
        <w:rPr>
          <w:spacing w:val="-1"/>
        </w:rPr>
        <w:t xml:space="preserve"> </w:t>
      </w:r>
      <w:r>
        <w:t>дескрипторларға</w:t>
      </w:r>
      <w:r>
        <w:rPr>
          <w:spacing w:val="-7"/>
        </w:rPr>
        <w:t xml:space="preserve"> </w:t>
      </w:r>
      <w:r>
        <w:t>қатысты</w:t>
      </w:r>
      <w:r>
        <w:rPr>
          <w:spacing w:val="-4"/>
        </w:rPr>
        <w:t xml:space="preserve"> </w:t>
      </w:r>
      <w:r>
        <w:t>бағалау</w:t>
      </w:r>
      <w:r>
        <w:rPr>
          <w:spacing w:val="-11"/>
        </w:rPr>
        <w:t xml:space="preserve"> </w:t>
      </w:r>
      <w:r>
        <w:t>(аралық</w:t>
      </w:r>
      <w:r>
        <w:rPr>
          <w:spacing w:val="-4"/>
        </w:rPr>
        <w:t xml:space="preserve"> </w:t>
      </w:r>
      <w:r>
        <w:t>бақылау мен емтихандарда құзыреттіліктердің қалыптасуын тексеру).</w:t>
      </w:r>
    </w:p>
    <w:p w14:paraId="1443FE48" w14:textId="77777777" w:rsidR="00393238" w:rsidRDefault="00393238">
      <w:pPr>
        <w:pStyle w:val="a3"/>
        <w:rPr>
          <w:sz w:val="20"/>
        </w:rPr>
      </w:pPr>
    </w:p>
    <w:p w14:paraId="0F7ECBF4" w14:textId="77777777" w:rsidR="00393238" w:rsidRDefault="00393238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104"/>
        <w:gridCol w:w="1699"/>
        <w:gridCol w:w="1704"/>
        <w:gridCol w:w="1699"/>
        <w:gridCol w:w="1560"/>
        <w:gridCol w:w="1224"/>
      </w:tblGrid>
      <w:tr w:rsidR="00393238" w14:paraId="5A06C145" w14:textId="77777777">
        <w:trPr>
          <w:trHeight w:val="460"/>
        </w:trPr>
        <w:tc>
          <w:tcPr>
            <w:tcW w:w="989" w:type="dxa"/>
          </w:tcPr>
          <w:p w14:paraId="0E63012C" w14:textId="77777777" w:rsidR="00393238" w:rsidRDefault="00000000">
            <w:pPr>
              <w:pStyle w:val="TableParagraph"/>
              <w:ind w:left="0" w:right="-5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104" w:type="dxa"/>
          </w:tcPr>
          <w:p w14:paraId="0730AAF0" w14:textId="77777777" w:rsidR="00393238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Критерий/</w:t>
            </w:r>
          </w:p>
          <w:p w14:paraId="711A6445" w14:textId="77777777" w:rsidR="00393238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1699" w:type="dxa"/>
          </w:tcPr>
          <w:p w14:paraId="1C8595EB" w14:textId="77777777" w:rsidR="00393238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1704" w:type="dxa"/>
          </w:tcPr>
          <w:p w14:paraId="4BD50CBF" w14:textId="77777777" w:rsidR="00393238" w:rsidRDefault="00000000">
            <w:pPr>
              <w:pStyle w:val="TableParagraph"/>
              <w:spacing w:line="225" w:lineRule="exact"/>
              <w:ind w:left="822"/>
              <w:rPr>
                <w:sz w:val="20"/>
              </w:rPr>
            </w:pP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1699" w:type="dxa"/>
          </w:tcPr>
          <w:p w14:paraId="4756D3F4" w14:textId="77777777" w:rsidR="00393238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</w:t>
            </w:r>
          </w:p>
        </w:tc>
        <w:tc>
          <w:tcPr>
            <w:tcW w:w="2784" w:type="dxa"/>
            <w:gridSpan w:val="2"/>
          </w:tcPr>
          <w:p w14:paraId="690E05F0" w14:textId="77777777" w:rsidR="00393238" w:rsidRDefault="00000000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Қанағатттанарлықсыз</w:t>
            </w:r>
          </w:p>
        </w:tc>
      </w:tr>
      <w:tr w:rsidR="00393238" w14:paraId="05233CB1" w14:textId="77777777">
        <w:trPr>
          <w:trHeight w:val="412"/>
        </w:trPr>
        <w:tc>
          <w:tcPr>
            <w:tcW w:w="989" w:type="dxa"/>
          </w:tcPr>
          <w:p w14:paraId="50316249" w14:textId="77777777" w:rsidR="00393238" w:rsidRDefault="00393238">
            <w:pPr>
              <w:pStyle w:val="TableParagraph"/>
              <w:ind w:left="0"/>
            </w:pPr>
          </w:p>
        </w:tc>
        <w:tc>
          <w:tcPr>
            <w:tcW w:w="1104" w:type="dxa"/>
          </w:tcPr>
          <w:p w14:paraId="11946BC8" w14:textId="77777777" w:rsidR="00393238" w:rsidRDefault="00393238">
            <w:pPr>
              <w:pStyle w:val="TableParagraph"/>
              <w:ind w:left="0"/>
            </w:pPr>
          </w:p>
        </w:tc>
        <w:tc>
          <w:tcPr>
            <w:tcW w:w="1699" w:type="dxa"/>
          </w:tcPr>
          <w:p w14:paraId="05F7824B" w14:textId="77777777" w:rsidR="00393238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90-100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(27-30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б)</w:t>
            </w:r>
          </w:p>
        </w:tc>
        <w:tc>
          <w:tcPr>
            <w:tcW w:w="1704" w:type="dxa"/>
          </w:tcPr>
          <w:p w14:paraId="034E384A" w14:textId="77777777" w:rsidR="00393238" w:rsidRDefault="00000000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70-89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(21-26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б)</w:t>
            </w:r>
          </w:p>
        </w:tc>
        <w:tc>
          <w:tcPr>
            <w:tcW w:w="1699" w:type="dxa"/>
          </w:tcPr>
          <w:p w14:paraId="6AD21578" w14:textId="77777777" w:rsidR="00393238" w:rsidRDefault="00000000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50-69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(15-20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б)</w:t>
            </w:r>
          </w:p>
        </w:tc>
        <w:tc>
          <w:tcPr>
            <w:tcW w:w="1560" w:type="dxa"/>
          </w:tcPr>
          <w:p w14:paraId="188E8B58" w14:textId="77777777" w:rsidR="00393238" w:rsidRDefault="00000000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25-49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(8-14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б)</w:t>
            </w:r>
          </w:p>
        </w:tc>
        <w:tc>
          <w:tcPr>
            <w:tcW w:w="1224" w:type="dxa"/>
          </w:tcPr>
          <w:p w14:paraId="2F8464FE" w14:textId="77777777" w:rsidR="00393238" w:rsidRDefault="00000000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0-24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(0-7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б)</w:t>
            </w:r>
          </w:p>
        </w:tc>
      </w:tr>
      <w:tr w:rsidR="00393238" w14:paraId="1F123CDA" w14:textId="77777777">
        <w:trPr>
          <w:trHeight w:val="2073"/>
        </w:trPr>
        <w:tc>
          <w:tcPr>
            <w:tcW w:w="989" w:type="dxa"/>
          </w:tcPr>
          <w:p w14:paraId="33DC12AA" w14:textId="77777777" w:rsidR="00393238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</w:t>
            </w:r>
          </w:p>
          <w:p w14:paraId="1CC4DEB9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  <w:p w14:paraId="47A12650" w14:textId="77777777" w:rsidR="0039323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1104" w:type="dxa"/>
          </w:tcPr>
          <w:p w14:paraId="0C47B35E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Білу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түсіну</w:t>
            </w:r>
          </w:p>
        </w:tc>
        <w:tc>
          <w:tcPr>
            <w:tcW w:w="1699" w:type="dxa"/>
          </w:tcPr>
          <w:p w14:paraId="35B8CAA2" w14:textId="77777777" w:rsidR="00393238" w:rsidRDefault="00000000">
            <w:pPr>
              <w:pStyle w:val="TableParagraph"/>
              <w:tabs>
                <w:tab w:val="left" w:pos="1186"/>
              </w:tabs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Сұрақтың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жан- </w:t>
            </w:r>
            <w:r>
              <w:rPr>
                <w:spacing w:val="-2"/>
                <w:sz w:val="20"/>
              </w:rPr>
              <w:t>жақты</w:t>
            </w:r>
          </w:p>
          <w:p w14:paraId="0D426625" w14:textId="77777777" w:rsidR="00393238" w:rsidRDefault="00000000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түсіндірмесі, әрбір</w:t>
            </w:r>
          </w:p>
          <w:p w14:paraId="4755633F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мәлімдемесі</w:t>
            </w:r>
          </w:p>
          <w:p w14:paraId="31CD3E81" w14:textId="77777777" w:rsidR="00393238" w:rsidRDefault="00000000">
            <w:pPr>
              <w:pStyle w:val="TableParagraph"/>
              <w:tabs>
                <w:tab w:val="left" w:pos="1248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дәлелі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бар,</w:t>
            </w:r>
          </w:p>
          <w:p w14:paraId="29E3B3CE" w14:textId="77777777" w:rsidR="0039323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логикалық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түрде </w:t>
            </w:r>
            <w:r>
              <w:rPr>
                <w:spacing w:val="-2"/>
                <w:sz w:val="20"/>
              </w:rPr>
              <w:t>құрастырылған</w:t>
            </w:r>
          </w:p>
        </w:tc>
        <w:tc>
          <w:tcPr>
            <w:tcW w:w="1704" w:type="dxa"/>
          </w:tcPr>
          <w:p w14:paraId="1F75B09E" w14:textId="77777777" w:rsidR="00393238" w:rsidRDefault="00000000">
            <w:pPr>
              <w:pStyle w:val="TableParagraph"/>
              <w:ind w:left="111" w:right="97"/>
              <w:rPr>
                <w:sz w:val="20"/>
              </w:rPr>
            </w:pPr>
            <w:r>
              <w:rPr>
                <w:sz w:val="20"/>
              </w:rPr>
              <w:t>Сұрақтың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толық, бірақ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емес </w:t>
            </w:r>
            <w:r>
              <w:rPr>
                <w:spacing w:val="-2"/>
                <w:sz w:val="20"/>
              </w:rPr>
              <w:t>қамтылуын, негізгі</w:t>
            </w:r>
          </w:p>
          <w:p w14:paraId="01055B85" w14:textId="77777777" w:rsidR="00393238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ережелердің қысқартылған аргументтерін</w:t>
            </w:r>
          </w:p>
          <w:p w14:paraId="4594A0AF" w14:textId="77777777" w:rsidR="00393238" w:rsidRDefault="00000000">
            <w:pPr>
              <w:pStyle w:val="TableParagraph"/>
              <w:tabs>
                <w:tab w:val="left" w:pos="1168"/>
              </w:tabs>
              <w:spacing w:line="226" w:lineRule="exact"/>
              <w:ind w:left="111" w:right="97"/>
              <w:rPr>
                <w:sz w:val="20"/>
              </w:rPr>
            </w:pPr>
            <w:r>
              <w:rPr>
                <w:spacing w:val="-2"/>
                <w:sz w:val="20"/>
              </w:rPr>
              <w:t>қамтитын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материалды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беру</w:t>
            </w:r>
          </w:p>
        </w:tc>
        <w:tc>
          <w:tcPr>
            <w:tcW w:w="1699" w:type="dxa"/>
          </w:tcPr>
          <w:p w14:paraId="71E52939" w14:textId="77777777" w:rsidR="00393238" w:rsidRDefault="00000000">
            <w:pPr>
              <w:pStyle w:val="TableParagraph"/>
              <w:ind w:left="112" w:right="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Сұрақтарды толық қамтымаған, </w:t>
            </w:r>
            <w:r>
              <w:rPr>
                <w:sz w:val="20"/>
              </w:rPr>
              <w:t>негізгі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ойларды </w:t>
            </w:r>
            <w:r>
              <w:rPr>
                <w:spacing w:val="-2"/>
                <w:sz w:val="20"/>
              </w:rPr>
              <w:t>үстірт</w:t>
            </w:r>
          </w:p>
          <w:p w14:paraId="7F6B583A" w14:textId="77777777" w:rsidR="0039323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дәлелдейтін, баяндаудағы</w:t>
            </w:r>
          </w:p>
          <w:p w14:paraId="5424B842" w14:textId="77777777" w:rsidR="00393238" w:rsidRDefault="00000000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композициялық теңгерімсіздікте</w:t>
            </w:r>
          </w:p>
        </w:tc>
        <w:tc>
          <w:tcPr>
            <w:tcW w:w="1560" w:type="dxa"/>
          </w:tcPr>
          <w:p w14:paraId="1FBD9A50" w14:textId="77777777" w:rsidR="00393238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Қойылған сұрақтарды дұрыс</w:t>
            </w:r>
          </w:p>
          <w:p w14:paraId="47D5BCD7" w14:textId="77777777" w:rsidR="00393238" w:rsidRDefault="00000000">
            <w:pPr>
              <w:pStyle w:val="TableParagraph"/>
              <w:tabs>
                <w:tab w:val="left" w:pos="1038"/>
                <w:tab w:val="left" w:pos="1073"/>
              </w:tabs>
              <w:ind w:left="113" w:right="87"/>
              <w:rPr>
                <w:sz w:val="20"/>
              </w:rPr>
            </w:pPr>
            <w:r>
              <w:rPr>
                <w:sz w:val="20"/>
              </w:rPr>
              <w:t>қамтымау,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қате </w:t>
            </w:r>
            <w:r>
              <w:rPr>
                <w:spacing w:val="-2"/>
                <w:sz w:val="20"/>
              </w:rPr>
              <w:t>дәлелдеу, фактілік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сөздік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қателер, </w:t>
            </w:r>
            <w:r>
              <w:rPr>
                <w:spacing w:val="-2"/>
                <w:sz w:val="20"/>
              </w:rPr>
              <w:t>дұрыс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емес</w:t>
            </w:r>
          </w:p>
        </w:tc>
        <w:tc>
          <w:tcPr>
            <w:tcW w:w="1224" w:type="dxa"/>
          </w:tcPr>
          <w:p w14:paraId="6DBA4C69" w14:textId="77777777" w:rsidR="00393238" w:rsidRDefault="00000000">
            <w:pPr>
              <w:pStyle w:val="TableParagraph"/>
              <w:ind w:left="113" w:right="87" w:firstLine="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Негізгі ұғымдарды, теориялард </w:t>
            </w:r>
            <w:r>
              <w:rPr>
                <w:sz w:val="20"/>
              </w:rPr>
              <w:t>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білмеу...; </w:t>
            </w:r>
            <w:r>
              <w:rPr>
                <w:spacing w:val="-2"/>
                <w:sz w:val="20"/>
              </w:rPr>
              <w:t xml:space="preserve">Қорытынд </w:t>
            </w:r>
            <w:r>
              <w:rPr>
                <w:spacing w:val="-10"/>
                <w:sz w:val="20"/>
              </w:rPr>
              <w:t>ы</w:t>
            </w:r>
            <w:r>
              <w:rPr>
                <w:spacing w:val="-2"/>
                <w:sz w:val="20"/>
              </w:rPr>
              <w:t xml:space="preserve"> бақылауды өткізу</w:t>
            </w:r>
          </w:p>
        </w:tc>
      </w:tr>
    </w:tbl>
    <w:p w14:paraId="19B52F78" w14:textId="77777777" w:rsidR="00393238" w:rsidRDefault="00393238">
      <w:pPr>
        <w:pStyle w:val="TableParagraph"/>
        <w:rPr>
          <w:sz w:val="20"/>
        </w:rPr>
        <w:sectPr w:rsidR="00393238">
          <w:pgSz w:w="11910" w:h="16840"/>
          <w:pgMar w:top="1040" w:right="141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104"/>
        <w:gridCol w:w="1699"/>
        <w:gridCol w:w="1704"/>
        <w:gridCol w:w="1699"/>
        <w:gridCol w:w="1560"/>
        <w:gridCol w:w="1224"/>
      </w:tblGrid>
      <w:tr w:rsidR="00393238" w14:paraId="5EF701E2" w14:textId="77777777">
        <w:trPr>
          <w:trHeight w:val="2990"/>
        </w:trPr>
        <w:tc>
          <w:tcPr>
            <w:tcW w:w="989" w:type="dxa"/>
          </w:tcPr>
          <w:p w14:paraId="56EAD1E1" w14:textId="77777777" w:rsidR="00393238" w:rsidRDefault="003932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4" w:type="dxa"/>
          </w:tcPr>
          <w:p w14:paraId="098282ED" w14:textId="77777777" w:rsidR="00393238" w:rsidRDefault="003932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</w:tcPr>
          <w:p w14:paraId="6EE57DEF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 xml:space="preserve">әзірленген </w:t>
            </w:r>
            <w:r>
              <w:rPr>
                <w:spacing w:val="-2"/>
                <w:sz w:val="20"/>
              </w:rPr>
              <w:t>тақырыптардан мысалдармен</w:t>
            </w:r>
          </w:p>
          <w:p w14:paraId="751D30BC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расталған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жауап үшін қойылады.</w:t>
            </w:r>
          </w:p>
        </w:tc>
        <w:tc>
          <w:tcPr>
            <w:tcW w:w="1704" w:type="dxa"/>
          </w:tcPr>
          <w:p w14:paraId="7BE38053" w14:textId="77777777" w:rsidR="00393238" w:rsidRDefault="00000000">
            <w:pPr>
              <w:pStyle w:val="TableParagraph"/>
              <w:tabs>
                <w:tab w:val="left" w:pos="1268"/>
              </w:tabs>
              <w:ind w:left="111" w:right="99"/>
              <w:rPr>
                <w:sz w:val="20"/>
              </w:rPr>
            </w:pPr>
            <w:r>
              <w:rPr>
                <w:spacing w:val="-2"/>
                <w:sz w:val="20"/>
              </w:rPr>
              <w:t>логикасы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z w:val="20"/>
              </w:rPr>
              <w:t>реттілігін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бұзуға </w:t>
            </w:r>
            <w:r>
              <w:rPr>
                <w:spacing w:val="-2"/>
                <w:sz w:val="20"/>
              </w:rPr>
              <w:t xml:space="preserve">мүмкіндік </w:t>
            </w:r>
            <w:r>
              <w:rPr>
                <w:sz w:val="20"/>
              </w:rPr>
              <w:t>беретін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жауапқа </w:t>
            </w:r>
            <w:r>
              <w:rPr>
                <w:spacing w:val="-2"/>
                <w:sz w:val="20"/>
              </w:rPr>
              <w:t>қойылады.</w:t>
            </w:r>
          </w:p>
          <w:p w14:paraId="61BEDCDF" w14:textId="77777777" w:rsidR="00393238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Жауапта</w:t>
            </w:r>
          </w:p>
          <w:p w14:paraId="722C466D" w14:textId="77777777" w:rsidR="00393238" w:rsidRDefault="00000000">
            <w:pPr>
              <w:pStyle w:val="TableParagraph"/>
              <w:ind w:left="111" w:right="97"/>
              <w:rPr>
                <w:sz w:val="20"/>
              </w:rPr>
            </w:pPr>
            <w:r>
              <w:rPr>
                <w:sz w:val="20"/>
              </w:rPr>
              <w:t>стильдік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қателер мен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терминдерді </w:t>
            </w:r>
            <w:r>
              <w:rPr>
                <w:spacing w:val="-2"/>
                <w:sz w:val="20"/>
              </w:rPr>
              <w:t>дұрыс қолданбауы кедергі</w:t>
            </w:r>
          </w:p>
          <w:p w14:paraId="2796C7A0" w14:textId="77777777" w:rsidR="00393238" w:rsidRDefault="00000000"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келтірмейді</w:t>
            </w:r>
          </w:p>
        </w:tc>
        <w:tc>
          <w:tcPr>
            <w:tcW w:w="1699" w:type="dxa"/>
          </w:tcPr>
          <w:p w14:paraId="5E74FAB2" w14:textId="77777777" w:rsidR="00393238" w:rsidRDefault="00000000">
            <w:pPr>
              <w:pStyle w:val="TableParagraph"/>
              <w:tabs>
                <w:tab w:val="left" w:pos="1019"/>
                <w:tab w:val="left" w:pos="1268"/>
              </w:tabs>
              <w:ind w:left="112" w:right="93"/>
              <w:rPr>
                <w:sz w:val="20"/>
              </w:rPr>
            </w:pPr>
            <w:r>
              <w:rPr>
                <w:sz w:val="20"/>
              </w:rPr>
              <w:t>рге,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материалды </w:t>
            </w:r>
            <w:r>
              <w:rPr>
                <w:spacing w:val="-2"/>
                <w:sz w:val="20"/>
              </w:rPr>
              <w:t>баяндау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логикасы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z w:val="20"/>
              </w:rPr>
              <w:t>реттілігін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бұзуға </w:t>
            </w:r>
            <w:r>
              <w:rPr>
                <w:spacing w:val="-4"/>
                <w:sz w:val="20"/>
              </w:rPr>
              <w:t>жол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берген жауапқа</w:t>
            </w:r>
          </w:p>
          <w:p w14:paraId="48C279FF" w14:textId="77777777" w:rsidR="0039323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қойылады.</w:t>
            </w:r>
          </w:p>
          <w:p w14:paraId="67CF04B9" w14:textId="77777777" w:rsidR="0039323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Әзірленген</w:t>
            </w:r>
          </w:p>
          <w:p w14:paraId="0BF52C4A" w14:textId="77777777" w:rsidR="00393238" w:rsidRDefault="00000000">
            <w:pPr>
              <w:pStyle w:val="TableParagraph"/>
              <w:spacing w:before="1" w:line="237" w:lineRule="auto"/>
              <w:ind w:left="112" w:right="97"/>
              <w:rPr>
                <w:sz w:val="20"/>
              </w:rPr>
            </w:pPr>
            <w:r>
              <w:rPr>
                <w:spacing w:val="-2"/>
                <w:sz w:val="20"/>
              </w:rPr>
              <w:t>жазбаларынан мысалдармен теориялық ойлары</w:t>
            </w:r>
          </w:p>
          <w:p w14:paraId="57B0C8C1" w14:textId="77777777" w:rsidR="00393238" w:rsidRDefault="00000000">
            <w:pPr>
              <w:pStyle w:val="TableParagraph"/>
              <w:spacing w:before="4"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көрсетілмейді.</w:t>
            </w:r>
          </w:p>
        </w:tc>
        <w:tc>
          <w:tcPr>
            <w:tcW w:w="1560" w:type="dxa"/>
          </w:tcPr>
          <w:p w14:paraId="341284F5" w14:textId="77777777" w:rsidR="00393238" w:rsidRDefault="00000000">
            <w:pPr>
              <w:pStyle w:val="TableParagraph"/>
              <w:ind w:left="113" w:right="201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қорытындыны болжау.</w:t>
            </w:r>
          </w:p>
        </w:tc>
        <w:tc>
          <w:tcPr>
            <w:tcW w:w="1224" w:type="dxa"/>
          </w:tcPr>
          <w:p w14:paraId="4583739C" w14:textId="77777777" w:rsidR="00393238" w:rsidRDefault="00000000">
            <w:pPr>
              <w:pStyle w:val="TableParagraph"/>
              <w:ind w:left="113" w:right="341"/>
              <w:rPr>
                <w:sz w:val="20"/>
              </w:rPr>
            </w:pPr>
            <w:r>
              <w:rPr>
                <w:spacing w:val="-2"/>
                <w:sz w:val="20"/>
              </w:rPr>
              <w:t>ережесін бұзу.</w:t>
            </w:r>
          </w:p>
        </w:tc>
      </w:tr>
      <w:tr w:rsidR="00393238" w14:paraId="23CEFB17" w14:textId="77777777">
        <w:trPr>
          <w:trHeight w:val="4143"/>
        </w:trPr>
        <w:tc>
          <w:tcPr>
            <w:tcW w:w="989" w:type="dxa"/>
          </w:tcPr>
          <w:p w14:paraId="45102F9D" w14:textId="77777777" w:rsidR="0039323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</w:t>
            </w:r>
          </w:p>
          <w:p w14:paraId="18FF852F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  <w:p w14:paraId="1DA52C2D" w14:textId="77777777" w:rsidR="0039323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1104" w:type="dxa"/>
          </w:tcPr>
          <w:p w14:paraId="649C747D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Таңдалған әдістеме </w:t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технологи яны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нақты практикал </w:t>
            </w:r>
            <w:r>
              <w:rPr>
                <w:spacing w:val="-6"/>
                <w:sz w:val="20"/>
              </w:rPr>
              <w:t>ық</w:t>
            </w:r>
          </w:p>
          <w:p w14:paraId="612DDDD0" w14:textId="77777777" w:rsidR="00393238" w:rsidRDefault="00000000">
            <w:pPr>
              <w:pStyle w:val="TableParagraph"/>
              <w:spacing w:before="3" w:line="235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тапсырма ларға</w:t>
            </w:r>
          </w:p>
          <w:p w14:paraId="37A35ED0" w14:textId="77777777" w:rsidR="0039323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қолдану</w:t>
            </w:r>
          </w:p>
        </w:tc>
        <w:tc>
          <w:tcPr>
            <w:tcW w:w="1699" w:type="dxa"/>
          </w:tcPr>
          <w:p w14:paraId="11791AC5" w14:textId="77777777" w:rsidR="0039323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Оқу</w:t>
            </w:r>
          </w:p>
          <w:p w14:paraId="6E04BCCC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тапсырмасын </w:t>
            </w:r>
            <w:r>
              <w:rPr>
                <w:sz w:val="20"/>
              </w:rPr>
              <w:t>толық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орындау, </w:t>
            </w:r>
            <w:r>
              <w:rPr>
                <w:spacing w:val="-2"/>
                <w:sz w:val="20"/>
              </w:rPr>
              <w:t>қойылған</w:t>
            </w:r>
          </w:p>
          <w:p w14:paraId="46CBD805" w14:textId="77777777" w:rsidR="00393238" w:rsidRDefault="00000000">
            <w:pPr>
              <w:pStyle w:val="TableParagraph"/>
              <w:spacing w:before="1"/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>сұраққа егжей- тегжейлі,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дәлелді жауап</w:t>
            </w:r>
            <w:r>
              <w:rPr>
                <w:spacing w:val="78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беру,</w:t>
            </w:r>
          </w:p>
          <w:p w14:paraId="152AFFAD" w14:textId="77777777" w:rsidR="00393238" w:rsidRDefault="00000000">
            <w:pPr>
              <w:pStyle w:val="TableParagraph"/>
              <w:tabs>
                <w:tab w:val="left" w:pos="1142"/>
              </w:tabs>
              <w:spacing w:before="6" w:line="235" w:lineRule="auto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содан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кейін </w:t>
            </w:r>
            <w:r>
              <w:rPr>
                <w:spacing w:val="-2"/>
                <w:sz w:val="20"/>
              </w:rPr>
              <w:t>курстың</w:t>
            </w:r>
          </w:p>
          <w:p w14:paraId="2D9F4ABE" w14:textId="77777777" w:rsidR="00393238" w:rsidRDefault="00000000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 мәселелерін шешу;</w:t>
            </w:r>
          </w:p>
        </w:tc>
        <w:tc>
          <w:tcPr>
            <w:tcW w:w="1704" w:type="dxa"/>
          </w:tcPr>
          <w:p w14:paraId="53032C05" w14:textId="77777777" w:rsidR="00393238" w:rsidRDefault="00000000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Оқу</w:t>
            </w:r>
          </w:p>
          <w:p w14:paraId="3BBCA338" w14:textId="77777777" w:rsidR="00393238" w:rsidRDefault="00000000">
            <w:pPr>
              <w:pStyle w:val="TableParagraph"/>
              <w:tabs>
                <w:tab w:val="left" w:pos="1153"/>
              </w:tabs>
              <w:ind w:left="111" w:right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тапсырмасын </w:t>
            </w: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орындау, </w:t>
            </w:r>
            <w:r>
              <w:rPr>
                <w:spacing w:val="-2"/>
                <w:sz w:val="20"/>
              </w:rPr>
              <w:t>толық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емес, </w:t>
            </w:r>
            <w:r>
              <w:rPr>
                <w:spacing w:val="-2"/>
                <w:sz w:val="20"/>
              </w:rPr>
              <w:t>курстың</w:t>
            </w:r>
          </w:p>
          <w:p w14:paraId="4ECE684B" w14:textId="77777777" w:rsidR="00393238" w:rsidRDefault="00000000"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 мәселелерін</w:t>
            </w:r>
          </w:p>
          <w:p w14:paraId="5F83F3FD" w14:textId="77777777" w:rsidR="00393238" w:rsidRDefault="00000000">
            <w:pPr>
              <w:pStyle w:val="TableParagraph"/>
              <w:tabs>
                <w:tab w:val="left" w:pos="893"/>
              </w:tabs>
              <w:spacing w:before="5" w:line="235" w:lineRule="auto"/>
              <w:ind w:left="111" w:right="99"/>
              <w:rPr>
                <w:sz w:val="20"/>
              </w:rPr>
            </w:pPr>
            <w:r>
              <w:rPr>
                <w:spacing w:val="-2"/>
                <w:sz w:val="20"/>
              </w:rPr>
              <w:t>толық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шешпей қойылған</w:t>
            </w:r>
          </w:p>
          <w:p w14:paraId="64341C95" w14:textId="77777777" w:rsidR="00393238" w:rsidRDefault="00000000">
            <w:pPr>
              <w:pStyle w:val="TableParagraph"/>
              <w:spacing w:before="1"/>
              <w:ind w:left="111" w:right="94"/>
              <w:jc w:val="both"/>
              <w:rPr>
                <w:sz w:val="20"/>
              </w:rPr>
            </w:pPr>
            <w:r>
              <w:rPr>
                <w:sz w:val="20"/>
              </w:rPr>
              <w:t>сұраққа дәлелді жауап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беру;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курс </w:t>
            </w:r>
            <w:r>
              <w:rPr>
                <w:spacing w:val="-2"/>
                <w:sz w:val="20"/>
              </w:rPr>
              <w:t>бойынша</w:t>
            </w:r>
          </w:p>
          <w:p w14:paraId="3E395AA5" w14:textId="77777777" w:rsidR="00393238" w:rsidRDefault="00000000">
            <w:pPr>
              <w:pStyle w:val="TableParagraph"/>
              <w:tabs>
                <w:tab w:val="left" w:pos="1360"/>
              </w:tabs>
              <w:spacing w:before="2"/>
              <w:ind w:left="111" w:right="91"/>
              <w:rPr>
                <w:sz w:val="20"/>
              </w:rPr>
            </w:pPr>
            <w:r>
              <w:rPr>
                <w:spacing w:val="-2"/>
                <w:sz w:val="20"/>
              </w:rPr>
              <w:t>ғылыми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тіл </w:t>
            </w:r>
            <w:r>
              <w:rPr>
                <w:spacing w:val="-2"/>
                <w:sz w:val="20"/>
              </w:rPr>
              <w:t>нормаларын сауатсыз</w:t>
            </w:r>
          </w:p>
          <w:p w14:paraId="39572F9A" w14:textId="77777777" w:rsidR="00393238" w:rsidRDefault="00000000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пайдалану;</w:t>
            </w:r>
          </w:p>
        </w:tc>
        <w:tc>
          <w:tcPr>
            <w:tcW w:w="1699" w:type="dxa"/>
          </w:tcPr>
          <w:p w14:paraId="60CA019B" w14:textId="77777777" w:rsidR="00393238" w:rsidRDefault="00000000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Материал</w:t>
            </w:r>
          </w:p>
          <w:p w14:paraId="40AC8F45" w14:textId="77777777" w:rsidR="00393238" w:rsidRDefault="00000000">
            <w:pPr>
              <w:pStyle w:val="TableParagraph"/>
              <w:tabs>
                <w:tab w:val="left" w:pos="831"/>
                <w:tab w:val="left" w:pos="1063"/>
              </w:tabs>
              <w:ind w:left="112" w:right="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фрагменттелген, логикалық </w:t>
            </w:r>
            <w:r>
              <w:rPr>
                <w:sz w:val="20"/>
              </w:rPr>
              <w:t xml:space="preserve">дәйектілікті бұза </w:t>
            </w:r>
            <w:r>
              <w:rPr>
                <w:spacing w:val="-2"/>
                <w:sz w:val="20"/>
              </w:rPr>
              <w:t>отырып,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нақты </w:t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 xml:space="preserve">семантикалық дәлсіздіктерге </w:t>
            </w:r>
            <w:r>
              <w:rPr>
                <w:spacing w:val="-4"/>
                <w:sz w:val="20"/>
              </w:rPr>
              <w:t>жол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беріледі, курстың теориялық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білімі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үстірт қолданылады.</w:t>
            </w:r>
          </w:p>
        </w:tc>
        <w:tc>
          <w:tcPr>
            <w:tcW w:w="1560" w:type="dxa"/>
          </w:tcPr>
          <w:p w14:paraId="37011C7D" w14:textId="77777777" w:rsidR="00393238" w:rsidRDefault="00000000">
            <w:pPr>
              <w:pStyle w:val="TableParagraph"/>
              <w:tabs>
                <w:tab w:val="left" w:pos="1073"/>
              </w:tabs>
              <w:ind w:left="113" w:right="87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 шешудің ұтымсыз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әдісі </w:t>
            </w:r>
            <w:r>
              <w:rPr>
                <w:spacing w:val="-2"/>
                <w:sz w:val="20"/>
              </w:rPr>
              <w:t>немесе жеткілікті</w:t>
            </w:r>
          </w:p>
          <w:p w14:paraId="40AEB9C2" w14:textId="77777777" w:rsidR="00393238" w:rsidRDefault="00000000">
            <w:pPr>
              <w:pStyle w:val="TableParagraph"/>
              <w:tabs>
                <w:tab w:val="left" w:pos="909"/>
                <w:tab w:val="left" w:pos="986"/>
              </w:tabs>
              <w:ind w:left="113" w:right="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ойластырылмағ </w:t>
            </w:r>
            <w:r>
              <w:rPr>
                <w:spacing w:val="-6"/>
                <w:sz w:val="20"/>
              </w:rPr>
              <w:t>ан</w:t>
            </w:r>
            <w:r>
              <w:rPr>
                <w:sz w:val="20"/>
              </w:rPr>
              <w:tab/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жауап жоспары; тапсырмаларды </w:t>
            </w:r>
            <w:r>
              <w:rPr>
                <w:spacing w:val="-4"/>
                <w:sz w:val="20"/>
              </w:rPr>
              <w:t>шеше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алмау, тапсырмаларды жалпы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түрде </w:t>
            </w:r>
            <w:r>
              <w:rPr>
                <w:spacing w:val="-2"/>
                <w:sz w:val="20"/>
              </w:rPr>
              <w:t>орындау;</w:t>
            </w:r>
          </w:p>
          <w:p w14:paraId="0A1912DC" w14:textId="77777777" w:rsidR="00393238" w:rsidRDefault="00000000">
            <w:pPr>
              <w:pStyle w:val="TableParagraph"/>
              <w:ind w:left="113" w:right="613"/>
              <w:rPr>
                <w:sz w:val="20"/>
              </w:rPr>
            </w:pPr>
            <w:r>
              <w:rPr>
                <w:spacing w:val="-2"/>
                <w:sz w:val="20"/>
              </w:rPr>
              <w:t>нормадан асатын</w:t>
            </w:r>
          </w:p>
          <w:p w14:paraId="7EF52B0E" w14:textId="77777777" w:rsidR="00393238" w:rsidRDefault="00000000">
            <w:pPr>
              <w:pStyle w:val="TableParagraph"/>
              <w:spacing w:line="230" w:lineRule="atLeast"/>
              <w:ind w:left="113" w:right="88"/>
              <w:jc w:val="both"/>
              <w:rPr>
                <w:sz w:val="20"/>
              </w:rPr>
            </w:pPr>
            <w:r>
              <w:rPr>
                <w:sz w:val="20"/>
              </w:rPr>
              <w:t xml:space="preserve">қателіктер мен </w:t>
            </w:r>
            <w:r>
              <w:rPr>
                <w:spacing w:val="-2"/>
                <w:sz w:val="20"/>
              </w:rPr>
              <w:t>кемшіліктердің болуы.</w:t>
            </w:r>
          </w:p>
        </w:tc>
        <w:tc>
          <w:tcPr>
            <w:tcW w:w="1224" w:type="dxa"/>
          </w:tcPr>
          <w:p w14:paraId="1E81AD93" w14:textId="77777777" w:rsidR="00393238" w:rsidRDefault="00000000">
            <w:pPr>
              <w:pStyle w:val="TableParagraph"/>
              <w:ind w:left="113" w:right="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 </w:t>
            </w:r>
            <w:r>
              <w:rPr>
                <w:sz w:val="20"/>
              </w:rPr>
              <w:t>арды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шешу </w:t>
            </w:r>
            <w:r>
              <w:rPr>
                <w:spacing w:val="-4"/>
                <w:sz w:val="20"/>
              </w:rPr>
              <w:t xml:space="preserve">үшін </w:t>
            </w:r>
            <w:r>
              <w:rPr>
                <w:spacing w:val="-2"/>
                <w:sz w:val="20"/>
              </w:rPr>
              <w:t xml:space="preserve">білімді, алгоритмде </w:t>
            </w:r>
            <w:r>
              <w:rPr>
                <w:sz w:val="20"/>
              </w:rPr>
              <w:t>рді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қолдана </w:t>
            </w:r>
            <w:r>
              <w:rPr>
                <w:spacing w:val="-2"/>
                <w:sz w:val="20"/>
              </w:rPr>
              <w:t>алмау;</w:t>
            </w:r>
          </w:p>
          <w:p w14:paraId="6FECB30C" w14:textId="77777777" w:rsidR="00393238" w:rsidRDefault="00000000">
            <w:pPr>
              <w:pStyle w:val="TableParagraph"/>
              <w:spacing w:before="1" w:line="237" w:lineRule="auto"/>
              <w:ind w:left="113" w:right="1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қорытынды </w:t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нәтиже</w:t>
            </w:r>
          </w:p>
          <w:p w14:paraId="669DBA9C" w14:textId="77777777" w:rsidR="00393238" w:rsidRDefault="00000000">
            <w:pPr>
              <w:pStyle w:val="TableParagraph"/>
              <w:spacing w:before="1"/>
              <w:ind w:left="113" w:right="341"/>
              <w:rPr>
                <w:sz w:val="20"/>
              </w:rPr>
            </w:pPr>
            <w:r>
              <w:rPr>
                <w:spacing w:val="-2"/>
                <w:sz w:val="20"/>
              </w:rPr>
              <w:t>жасай алмау.</w:t>
            </w:r>
          </w:p>
          <w:p w14:paraId="4C0CD833" w14:textId="77777777" w:rsidR="00393238" w:rsidRDefault="00000000">
            <w:pPr>
              <w:pStyle w:val="TableParagraph"/>
              <w:spacing w:before="1"/>
              <w:ind w:left="113" w:right="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Қорытынд </w:t>
            </w:r>
            <w:r>
              <w:rPr>
                <w:sz w:val="20"/>
              </w:rPr>
              <w:t>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бақылау </w:t>
            </w:r>
            <w:r>
              <w:rPr>
                <w:spacing w:val="-2"/>
                <w:sz w:val="20"/>
              </w:rPr>
              <w:t xml:space="preserve">жүргізу қағидалары </w:t>
            </w:r>
            <w:r>
              <w:rPr>
                <w:sz w:val="20"/>
              </w:rPr>
              <w:t>н бұзу.</w:t>
            </w:r>
          </w:p>
        </w:tc>
      </w:tr>
      <w:tr w:rsidR="00393238" w14:paraId="29C1D4E9" w14:textId="77777777">
        <w:trPr>
          <w:trHeight w:val="4968"/>
        </w:trPr>
        <w:tc>
          <w:tcPr>
            <w:tcW w:w="989" w:type="dxa"/>
          </w:tcPr>
          <w:p w14:paraId="56835DAC" w14:textId="77777777" w:rsidR="00393238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</w:t>
            </w:r>
          </w:p>
          <w:p w14:paraId="08AD71CB" w14:textId="77777777" w:rsidR="00393238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  <w:p w14:paraId="00F33837" w14:textId="77777777" w:rsidR="0039323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1104" w:type="dxa"/>
          </w:tcPr>
          <w:p w14:paraId="0DC043B1" w14:textId="77777777" w:rsidR="00393238" w:rsidRDefault="00000000">
            <w:pPr>
              <w:pStyle w:val="TableParagraph"/>
              <w:ind w:right="17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Таңдалған әдістемені </w:t>
            </w:r>
            <w:r>
              <w:rPr>
                <w:spacing w:val="-10"/>
                <w:sz w:val="18"/>
              </w:rPr>
              <w:t>ң</w:t>
            </w:r>
          </w:p>
          <w:p w14:paraId="23F18923" w14:textId="77777777" w:rsidR="00393238" w:rsidRDefault="00000000">
            <w:pPr>
              <w:pStyle w:val="TableParagraph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ұсынылған практикал </w:t>
            </w:r>
            <w:r>
              <w:rPr>
                <w:spacing w:val="-6"/>
                <w:sz w:val="18"/>
              </w:rPr>
              <w:t>ық</w:t>
            </w:r>
            <w:r>
              <w:rPr>
                <w:spacing w:val="-2"/>
                <w:sz w:val="18"/>
              </w:rPr>
              <w:t xml:space="preserve"> тапсырмағ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қолданылу </w:t>
            </w:r>
            <w:r>
              <w:rPr>
                <w:sz w:val="18"/>
              </w:rPr>
              <w:t>ын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бағалау </w:t>
            </w:r>
            <w:r>
              <w:rPr>
                <w:spacing w:val="-4"/>
                <w:sz w:val="18"/>
              </w:rPr>
              <w:t>және</w:t>
            </w:r>
          </w:p>
          <w:p w14:paraId="0426CCA9" w14:textId="77777777" w:rsidR="003932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талдау, алынған</w:t>
            </w:r>
          </w:p>
          <w:p w14:paraId="5F862F6B" w14:textId="77777777" w:rsidR="0039323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нәтиженің негіздемесі</w:t>
            </w:r>
          </w:p>
        </w:tc>
        <w:tc>
          <w:tcPr>
            <w:tcW w:w="1699" w:type="dxa"/>
          </w:tcPr>
          <w:p w14:paraId="39D61106" w14:textId="77777777" w:rsidR="00393238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Ғылыми</w:t>
            </w:r>
          </w:p>
          <w:p w14:paraId="6457D99C" w14:textId="77777777" w:rsidR="00393238" w:rsidRDefault="00000000">
            <w:pPr>
              <w:pStyle w:val="TableParagraph"/>
              <w:tabs>
                <w:tab w:val="left" w:pos="1128"/>
                <w:tab w:val="left" w:pos="1220"/>
                <w:tab w:val="left" w:pos="1311"/>
              </w:tabs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ұстанымды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және </w:t>
            </w:r>
            <w:r>
              <w:rPr>
                <w:spacing w:val="-2"/>
                <w:sz w:val="18"/>
              </w:rPr>
              <w:t>қолданылған әдістеме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мен </w:t>
            </w:r>
            <w:r>
              <w:rPr>
                <w:spacing w:val="-2"/>
                <w:sz w:val="18"/>
              </w:rPr>
              <w:t xml:space="preserve">технологияны </w:t>
            </w:r>
            <w:r>
              <w:rPr>
                <w:sz w:val="18"/>
              </w:rPr>
              <w:t>дәйекті,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қисынды </w:t>
            </w:r>
            <w:r>
              <w:rPr>
                <w:spacing w:val="-4"/>
                <w:sz w:val="18"/>
              </w:rPr>
              <w:t>және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дұрыс негіздеу,</w:t>
            </w:r>
          </w:p>
          <w:p w14:paraId="19442BFD" w14:textId="77777777" w:rsidR="00393238" w:rsidRDefault="00000000">
            <w:pPr>
              <w:pStyle w:val="TableParagraph"/>
              <w:tabs>
                <w:tab w:val="left" w:pos="1084"/>
                <w:tab w:val="left" w:pos="1378"/>
              </w:tabs>
              <w:spacing w:before="1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сауаттылық, ғылыми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тіл </w:t>
            </w:r>
            <w:r>
              <w:rPr>
                <w:spacing w:val="-2"/>
                <w:sz w:val="18"/>
              </w:rPr>
              <w:t>нормаларын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сақтау,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жалпы дұрыс</w:t>
            </w:r>
          </w:p>
          <w:p w14:paraId="6758351E" w14:textId="77777777" w:rsidR="00393238" w:rsidRDefault="00000000">
            <w:pPr>
              <w:pStyle w:val="TableParagraph"/>
              <w:tabs>
                <w:tab w:val="left" w:pos="941"/>
              </w:tabs>
              <w:spacing w:line="242" w:lineRule="auto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тұжырымдарға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әсер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етпейтін материалды</w:t>
            </w:r>
          </w:p>
          <w:p w14:paraId="3DFAA02F" w14:textId="77777777" w:rsidR="00393238" w:rsidRDefault="00000000">
            <w:pPr>
              <w:pStyle w:val="TableParagraph"/>
              <w:tabs>
                <w:tab w:val="right" w:pos="1594"/>
              </w:tabs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ұсынуда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1-</w:t>
            </w:r>
            <w:r>
              <w:rPr>
                <w:sz w:val="18"/>
              </w:rPr>
              <w:t>2</w:t>
            </w:r>
          </w:p>
          <w:p w14:paraId="52DFEE36" w14:textId="77777777" w:rsidR="00393238" w:rsidRDefault="00000000">
            <w:pPr>
              <w:pStyle w:val="TableParagraph"/>
              <w:tabs>
                <w:tab w:val="left" w:pos="1295"/>
              </w:tabs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дәлсіздікке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жол </w:t>
            </w:r>
            <w:r>
              <w:rPr>
                <w:spacing w:val="-2"/>
                <w:sz w:val="18"/>
              </w:rPr>
              <w:t>беріледі (+графикалық</w:t>
            </w:r>
          </w:p>
          <w:p w14:paraId="73C25DDD" w14:textId="77777777" w:rsidR="00393238" w:rsidRDefault="00000000">
            <w:pPr>
              <w:pStyle w:val="TableParagraph"/>
              <w:tabs>
                <w:tab w:val="left" w:pos="1007"/>
              </w:tabs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деректер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арқылы негіздеу</w:t>
            </w:r>
          </w:p>
          <w:p w14:paraId="0297D5BC" w14:textId="77777777" w:rsidR="00393238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нәтижелерін</w:t>
            </w:r>
          </w:p>
          <w:p w14:paraId="15EF36E3" w14:textId="77777777" w:rsidR="00393238" w:rsidRDefault="00000000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визуализациялау).</w:t>
            </w:r>
          </w:p>
        </w:tc>
        <w:tc>
          <w:tcPr>
            <w:tcW w:w="1704" w:type="dxa"/>
          </w:tcPr>
          <w:p w14:paraId="15194EAE" w14:textId="77777777" w:rsidR="00393238" w:rsidRDefault="00000000">
            <w:pPr>
              <w:pStyle w:val="TableParagraph"/>
              <w:tabs>
                <w:tab w:val="left" w:pos="1296"/>
                <w:tab w:val="left" w:pos="1349"/>
              </w:tabs>
              <w:ind w:left="111" w:right="101"/>
              <w:rPr>
                <w:sz w:val="18"/>
              </w:rPr>
            </w:pPr>
            <w:r>
              <w:rPr>
                <w:spacing w:val="-2"/>
                <w:sz w:val="18"/>
              </w:rPr>
              <w:t>Тұжырымдамалық материалды пайдалануда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3-4 </w:t>
            </w:r>
            <w:r>
              <w:rPr>
                <w:spacing w:val="-2"/>
                <w:sz w:val="18"/>
              </w:rPr>
              <w:t>дәлсіздікке, жалпылау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мен </w:t>
            </w:r>
            <w:r>
              <w:rPr>
                <w:spacing w:val="-2"/>
                <w:sz w:val="18"/>
              </w:rPr>
              <w:t>тұжырымдардағы кішігірім</w:t>
            </w:r>
          </w:p>
          <w:p w14:paraId="06EC13C6" w14:textId="77777777" w:rsidR="00393238" w:rsidRDefault="00000000">
            <w:pPr>
              <w:pStyle w:val="TableParagraph"/>
              <w:tabs>
                <w:tab w:val="left" w:pos="1080"/>
                <w:tab w:val="left" w:pos="1292"/>
                <w:tab w:val="left" w:pos="1324"/>
              </w:tabs>
              <w:ind w:left="111" w:right="93"/>
              <w:rPr>
                <w:sz w:val="18"/>
              </w:rPr>
            </w:pPr>
            <w:r>
              <w:rPr>
                <w:spacing w:val="-2"/>
                <w:sz w:val="18"/>
              </w:rPr>
              <w:t>қателіктерге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жол </w:t>
            </w:r>
            <w:r>
              <w:rPr>
                <w:spacing w:val="-2"/>
                <w:sz w:val="18"/>
              </w:rPr>
              <w:t>беріледі,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бұл </w:t>
            </w:r>
            <w:r>
              <w:rPr>
                <w:spacing w:val="-2"/>
                <w:sz w:val="18"/>
              </w:rPr>
              <w:t>тапсырманың жақсы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жалпы</w:t>
            </w:r>
          </w:p>
          <w:p w14:paraId="29BF4D00" w14:textId="77777777" w:rsidR="00393238" w:rsidRDefault="00000000">
            <w:pPr>
              <w:pStyle w:val="TableParagraph"/>
              <w:tabs>
                <w:tab w:val="left" w:pos="1262"/>
              </w:tabs>
              <w:ind w:left="111" w:right="99"/>
              <w:rPr>
                <w:sz w:val="18"/>
              </w:rPr>
            </w:pPr>
            <w:r>
              <w:rPr>
                <w:spacing w:val="-2"/>
                <w:sz w:val="18"/>
              </w:rPr>
              <w:t>деңгейіне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әсер </w:t>
            </w:r>
            <w:r>
              <w:rPr>
                <w:spacing w:val="-2"/>
                <w:sz w:val="18"/>
              </w:rPr>
              <w:t>етпейді.</w:t>
            </w:r>
          </w:p>
        </w:tc>
        <w:tc>
          <w:tcPr>
            <w:tcW w:w="1699" w:type="dxa"/>
          </w:tcPr>
          <w:p w14:paraId="2AF9CA13" w14:textId="77777777" w:rsidR="00393238" w:rsidRDefault="00000000">
            <w:pPr>
              <w:pStyle w:val="TableParagraph"/>
              <w:ind w:left="112" w:right="99"/>
              <w:rPr>
                <w:sz w:val="18"/>
              </w:rPr>
            </w:pPr>
            <w:r>
              <w:rPr>
                <w:spacing w:val="-2"/>
                <w:sz w:val="18"/>
              </w:rPr>
              <w:t>Негізделген ғылыми</w:t>
            </w:r>
          </w:p>
          <w:p w14:paraId="4BCA02E8" w14:textId="77777777" w:rsidR="00393238" w:rsidRDefault="00000000">
            <w:pPr>
              <w:pStyle w:val="TableParagraph"/>
              <w:ind w:left="112" w:right="61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ережелердің қолданылуы туралы</w:t>
            </w:r>
          </w:p>
          <w:p w14:paraId="1FDE6D7A" w14:textId="77777777" w:rsidR="00393238" w:rsidRDefault="00000000">
            <w:pPr>
              <w:pStyle w:val="TableParagraph"/>
              <w:ind w:left="112" w:right="88"/>
              <w:rPr>
                <w:sz w:val="18"/>
              </w:rPr>
            </w:pPr>
            <w:r>
              <w:rPr>
                <w:spacing w:val="-2"/>
                <w:sz w:val="18"/>
              </w:rPr>
              <w:t>тұжырымдар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нақты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емес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 xml:space="preserve">және </w:t>
            </w:r>
            <w:r>
              <w:rPr>
                <w:spacing w:val="-2"/>
                <w:sz w:val="18"/>
              </w:rPr>
              <w:t xml:space="preserve">нәтижесіз, стилистикалық </w:t>
            </w:r>
            <w:r>
              <w:rPr>
                <w:spacing w:val="-4"/>
                <w:sz w:val="18"/>
              </w:rPr>
              <w:t>және</w:t>
            </w:r>
          </w:p>
          <w:p w14:paraId="331AAA14" w14:textId="77777777" w:rsidR="00393238" w:rsidRDefault="00000000">
            <w:pPr>
              <w:pStyle w:val="TableParagraph"/>
              <w:tabs>
                <w:tab w:val="left" w:pos="1293"/>
              </w:tabs>
              <w:ind w:left="112" w:right="88"/>
              <w:rPr>
                <w:sz w:val="18"/>
              </w:rPr>
            </w:pPr>
            <w:r>
              <w:rPr>
                <w:spacing w:val="-2"/>
                <w:sz w:val="18"/>
              </w:rPr>
              <w:t>грамматикалық қателіктер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бар,</w:t>
            </w:r>
          </w:p>
          <w:p w14:paraId="20FB830E" w14:textId="77777777" w:rsidR="00393238" w:rsidRDefault="00000000">
            <w:pPr>
              <w:pStyle w:val="TableParagraph"/>
              <w:tabs>
                <w:tab w:val="left" w:pos="1182"/>
              </w:tabs>
              <w:ind w:left="112" w:right="87"/>
              <w:rPr>
                <w:sz w:val="18"/>
              </w:rPr>
            </w:pPr>
            <w:r>
              <w:rPr>
                <w:spacing w:val="-2"/>
                <w:sz w:val="18"/>
              </w:rPr>
              <w:t>сонымен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қатар </w:t>
            </w:r>
            <w:r>
              <w:rPr>
                <w:spacing w:val="-2"/>
                <w:sz w:val="18"/>
              </w:rPr>
              <w:t>практикалық шешімнің</w:t>
            </w:r>
          </w:p>
          <w:p w14:paraId="6BDF75FE" w14:textId="77777777" w:rsidR="00393238" w:rsidRDefault="00000000">
            <w:pPr>
              <w:pStyle w:val="TableParagraph"/>
              <w:ind w:left="112" w:right="87"/>
              <w:rPr>
                <w:sz w:val="18"/>
              </w:rPr>
            </w:pPr>
            <w:r>
              <w:rPr>
                <w:spacing w:val="-2"/>
                <w:sz w:val="18"/>
              </w:rPr>
              <w:t>нәтижелерін өңдеуде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дәлдік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жоқ</w:t>
            </w:r>
          </w:p>
        </w:tc>
        <w:tc>
          <w:tcPr>
            <w:tcW w:w="1560" w:type="dxa"/>
          </w:tcPr>
          <w:p w14:paraId="76BE7D2B" w14:textId="77777777" w:rsidR="00393238" w:rsidRDefault="00000000">
            <w:pPr>
              <w:pStyle w:val="TableParagraph"/>
              <w:ind w:left="113" w:right="201"/>
              <w:rPr>
                <w:sz w:val="18"/>
              </w:rPr>
            </w:pPr>
            <w:r>
              <w:rPr>
                <w:spacing w:val="-2"/>
                <w:sz w:val="18"/>
              </w:rPr>
              <w:t>Тапсырма өрескел</w:t>
            </w:r>
          </w:p>
          <w:p w14:paraId="04D4CA0B" w14:textId="77777777" w:rsidR="00393238" w:rsidRDefault="00000000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қателіктермен орындалды, сұрақтарға</w:t>
            </w:r>
          </w:p>
          <w:p w14:paraId="7257BF5E" w14:textId="77777777" w:rsidR="00393238" w:rsidRDefault="00000000">
            <w:pPr>
              <w:pStyle w:val="TableParagraph"/>
              <w:spacing w:line="244" w:lineRule="auto"/>
              <w:ind w:left="113" w:right="8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жауаптар толық </w:t>
            </w:r>
            <w:r>
              <w:rPr>
                <w:spacing w:val="-2"/>
                <w:sz w:val="18"/>
              </w:rPr>
              <w:t>емес,</w:t>
            </w:r>
          </w:p>
          <w:p w14:paraId="2B555BE8" w14:textId="77777777" w:rsidR="00393238" w:rsidRDefault="00000000">
            <w:pPr>
              <w:pStyle w:val="TableParagraph"/>
              <w:ind w:left="113" w:right="8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тұжырымдамалы </w:t>
            </w:r>
            <w:r>
              <w:rPr>
                <w:sz w:val="18"/>
              </w:rPr>
              <w:t xml:space="preserve">қ материалдар мен дәлелдер </w:t>
            </w:r>
            <w:r>
              <w:rPr>
                <w:spacing w:val="-2"/>
                <w:sz w:val="18"/>
              </w:rPr>
              <w:t>нашар</w:t>
            </w:r>
          </w:p>
          <w:p w14:paraId="04B39659" w14:textId="77777777" w:rsidR="00393238" w:rsidRDefault="00000000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пайдаланылды.</w:t>
            </w:r>
          </w:p>
        </w:tc>
        <w:tc>
          <w:tcPr>
            <w:tcW w:w="1224" w:type="dxa"/>
          </w:tcPr>
          <w:p w14:paraId="789B773F" w14:textId="77777777" w:rsidR="00393238" w:rsidRDefault="00000000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Тапсырма орындалмад</w:t>
            </w:r>
          </w:p>
          <w:p w14:paraId="7F3A9E73" w14:textId="77777777" w:rsidR="00393238" w:rsidRDefault="00000000">
            <w:pPr>
              <w:pStyle w:val="TableParagraph"/>
              <w:tabs>
                <w:tab w:val="left" w:pos="838"/>
              </w:tabs>
              <w:ind w:left="113" w:right="81"/>
              <w:rPr>
                <w:sz w:val="18"/>
              </w:rPr>
            </w:pPr>
            <w:r>
              <w:rPr>
                <w:sz w:val="18"/>
              </w:rPr>
              <w:t>ы,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қойылған </w:t>
            </w:r>
            <w:r>
              <w:rPr>
                <w:spacing w:val="-2"/>
                <w:sz w:val="18"/>
              </w:rPr>
              <w:t xml:space="preserve">сұрақтарға жауаптар </w:t>
            </w:r>
            <w:r>
              <w:rPr>
                <w:sz w:val="18"/>
              </w:rPr>
              <w:t>жоқ,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 xml:space="preserve">талдау </w:t>
            </w:r>
            <w:r>
              <w:rPr>
                <w:spacing w:val="-2"/>
                <w:sz w:val="18"/>
              </w:rPr>
              <w:t xml:space="preserve">материалдар </w:t>
            </w:r>
            <w:r>
              <w:rPr>
                <w:spacing w:val="-10"/>
                <w:sz w:val="18"/>
              </w:rPr>
              <w:t>ы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мен</w:t>
            </w:r>
          </w:p>
          <w:p w14:paraId="06DD97A5" w14:textId="77777777" w:rsidR="00393238" w:rsidRDefault="00000000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құралдары пайдаланыл мады.</w:t>
            </w:r>
          </w:p>
          <w:p w14:paraId="7E0F3DC6" w14:textId="77777777" w:rsidR="00393238" w:rsidRDefault="00000000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Қорытынды бақылау жүргізу қағидаларын бұзу.</w:t>
            </w:r>
          </w:p>
        </w:tc>
      </w:tr>
    </w:tbl>
    <w:p w14:paraId="0C11AB6A" w14:textId="77777777" w:rsidR="00393238" w:rsidRDefault="00393238">
      <w:pPr>
        <w:pStyle w:val="a3"/>
      </w:pPr>
    </w:p>
    <w:p w14:paraId="1CE9C0E6" w14:textId="77777777" w:rsidR="00393238" w:rsidRDefault="00393238">
      <w:pPr>
        <w:pStyle w:val="a3"/>
      </w:pPr>
    </w:p>
    <w:p w14:paraId="4E9A04A8" w14:textId="77777777" w:rsidR="00393238" w:rsidRDefault="00393238">
      <w:pPr>
        <w:pStyle w:val="a3"/>
      </w:pPr>
    </w:p>
    <w:p w14:paraId="05B1775A" w14:textId="77777777" w:rsidR="00393238" w:rsidRDefault="00393238">
      <w:pPr>
        <w:pStyle w:val="a3"/>
      </w:pPr>
    </w:p>
    <w:p w14:paraId="043C74C4" w14:textId="77777777" w:rsidR="00393238" w:rsidRDefault="00393238">
      <w:pPr>
        <w:pStyle w:val="a3"/>
        <w:spacing w:before="241"/>
      </w:pPr>
    </w:p>
    <w:p w14:paraId="1E58381B" w14:textId="77777777" w:rsidR="00393238" w:rsidRDefault="00000000">
      <w:pPr>
        <w:pStyle w:val="1"/>
        <w:spacing w:line="242" w:lineRule="auto"/>
        <w:ind w:left="3996" w:right="629" w:hanging="3049"/>
        <w:jc w:val="left"/>
      </w:pPr>
      <w:r>
        <w:t>ҚОРЫТЫНДЫ</w:t>
      </w:r>
      <w:r>
        <w:rPr>
          <w:spacing w:val="-9"/>
        </w:rPr>
        <w:t xml:space="preserve"> </w:t>
      </w:r>
      <w:r>
        <w:t>БАҚЫЛАУДЫ</w:t>
      </w:r>
      <w:r>
        <w:rPr>
          <w:spacing w:val="-9"/>
        </w:rPr>
        <w:t xml:space="preserve"> </w:t>
      </w:r>
      <w:r>
        <w:t>ӨТКІЗУ</w:t>
      </w:r>
      <w:r>
        <w:rPr>
          <w:spacing w:val="-8"/>
        </w:rPr>
        <w:t xml:space="preserve"> </w:t>
      </w:r>
      <w:r>
        <w:t>БОЙЫНША</w:t>
      </w:r>
      <w:r>
        <w:rPr>
          <w:spacing w:val="-14"/>
        </w:rPr>
        <w:t xml:space="preserve"> </w:t>
      </w:r>
      <w:r>
        <w:t xml:space="preserve">ТЕХНИКАЛЫҚ </w:t>
      </w:r>
      <w:r>
        <w:rPr>
          <w:spacing w:val="-2"/>
        </w:rPr>
        <w:t>НҰСҚАУЛЫҚ</w:t>
      </w:r>
    </w:p>
    <w:p w14:paraId="396D206D" w14:textId="77777777" w:rsidR="00393238" w:rsidRDefault="00393238">
      <w:pPr>
        <w:pStyle w:val="1"/>
        <w:spacing w:line="242" w:lineRule="auto"/>
        <w:jc w:val="left"/>
        <w:sectPr w:rsidR="00393238">
          <w:type w:val="continuous"/>
          <w:pgSz w:w="11910" w:h="16840"/>
          <w:pgMar w:top="1100" w:right="141" w:bottom="280" w:left="1559" w:header="720" w:footer="720" w:gutter="0"/>
          <w:cols w:space="720"/>
        </w:sectPr>
      </w:pPr>
    </w:p>
    <w:p w14:paraId="2A81CD6A" w14:textId="77777777" w:rsidR="00393238" w:rsidRDefault="00000000">
      <w:pPr>
        <w:pStyle w:val="a3"/>
        <w:spacing w:before="68" w:line="242" w:lineRule="auto"/>
        <w:ind w:left="140" w:right="702"/>
        <w:jc w:val="both"/>
      </w:pPr>
      <w:r>
        <w:rPr>
          <w:b/>
        </w:rPr>
        <w:t xml:space="preserve">МАҢЫЗДЫ - </w:t>
      </w:r>
      <w:r>
        <w:t xml:space="preserve">Емтихан оқытушы мен студенттерге алдын - ала белгілі кесте бойынша </w:t>
      </w:r>
      <w:r>
        <w:rPr>
          <w:spacing w:val="-2"/>
        </w:rPr>
        <w:t>өткізіледі</w:t>
      </w:r>
    </w:p>
    <w:p w14:paraId="50B230DA" w14:textId="77777777" w:rsidR="00393238" w:rsidRDefault="00000000">
      <w:pPr>
        <w:pStyle w:val="a3"/>
        <w:ind w:left="140" w:right="709" w:firstLine="706"/>
        <w:jc w:val="both"/>
      </w:pPr>
      <w:r>
        <w:t>Емтихан оқытушы мен студенттерге алдын ала белгіленген емтихан кестесі бойынша, керсетілген</w:t>
      </w:r>
      <w:r>
        <w:rPr>
          <w:spacing w:val="40"/>
        </w:rPr>
        <w:t xml:space="preserve"> </w:t>
      </w:r>
      <w:r>
        <w:t>дәрісханда өткізілуі маңызды. Студент емтихан белгіленген уақыттан бұрын келіп, емтиханға қажетті заттарын тиянақтауы тиіс.</w:t>
      </w:r>
    </w:p>
    <w:p w14:paraId="5F08F0C3" w14:textId="77777777" w:rsidR="00393238" w:rsidRDefault="00000000">
      <w:pPr>
        <w:pStyle w:val="a3"/>
        <w:ind w:left="140" w:right="718" w:firstLine="706"/>
        <w:jc w:val="both"/>
      </w:pPr>
      <w:r>
        <w:t>Емтихан басталғаннан кейін, өзінің құжатын көрсетіп, келу парағына белгіленіп, сосын тиісті</w:t>
      </w:r>
      <w:r>
        <w:rPr>
          <w:spacing w:val="-1"/>
        </w:rPr>
        <w:t xml:space="preserve"> </w:t>
      </w:r>
      <w:r>
        <w:t>конверттен емтихан билетін алып, келу</w:t>
      </w:r>
      <w:r>
        <w:rPr>
          <w:spacing w:val="-6"/>
        </w:rPr>
        <w:t xml:space="preserve"> </w:t>
      </w:r>
      <w:r>
        <w:t>парағында көретілген орынға</w:t>
      </w:r>
      <w:r>
        <w:rPr>
          <w:spacing w:val="-2"/>
        </w:rPr>
        <w:t xml:space="preserve"> </w:t>
      </w:r>
      <w:r>
        <w:t xml:space="preserve">отыруы </w:t>
      </w:r>
      <w:r>
        <w:rPr>
          <w:spacing w:val="-2"/>
        </w:rPr>
        <w:t>тиіс.</w:t>
      </w:r>
    </w:p>
    <w:p w14:paraId="7509534F" w14:textId="77777777" w:rsidR="00393238" w:rsidRDefault="00000000">
      <w:pPr>
        <w:pStyle w:val="a3"/>
        <w:ind w:left="140" w:right="706" w:firstLine="706"/>
        <w:jc w:val="both"/>
      </w:pPr>
      <w:r>
        <w:t>Емтихан уақытында аудиториядан шығуға, тыйым салынған заттарды пайдалануға, көшіруге,</w:t>
      </w:r>
      <w:r>
        <w:rPr>
          <w:spacing w:val="-9"/>
        </w:rPr>
        <w:t xml:space="preserve"> </w:t>
      </w:r>
      <w:r>
        <w:t>қасындағылармен</w:t>
      </w:r>
      <w:r>
        <w:rPr>
          <w:spacing w:val="-12"/>
        </w:rPr>
        <w:t xml:space="preserve"> </w:t>
      </w:r>
      <w:r>
        <w:t>сөйлесуге</w:t>
      </w:r>
      <w:r>
        <w:rPr>
          <w:spacing w:val="-10"/>
        </w:rPr>
        <w:t xml:space="preserve"> </w:t>
      </w:r>
      <w:r>
        <w:t>тыйым</w:t>
      </w:r>
      <w:r>
        <w:rPr>
          <w:spacing w:val="-11"/>
        </w:rPr>
        <w:t xml:space="preserve"> </w:t>
      </w:r>
      <w:r>
        <w:t>салынады.</w:t>
      </w:r>
      <w:r>
        <w:rPr>
          <w:spacing w:val="-10"/>
        </w:rPr>
        <w:t xml:space="preserve"> </w:t>
      </w:r>
      <w:r>
        <w:t>Тапсырма</w:t>
      </w:r>
      <w:r>
        <w:rPr>
          <w:spacing w:val="-15"/>
        </w:rPr>
        <w:t xml:space="preserve"> </w:t>
      </w:r>
      <w:r>
        <w:t>орындалып</w:t>
      </w:r>
      <w:r>
        <w:rPr>
          <w:spacing w:val="-12"/>
        </w:rPr>
        <w:t xml:space="preserve"> </w:t>
      </w:r>
      <w:r>
        <w:t>болған</w:t>
      </w:r>
      <w:r>
        <w:rPr>
          <w:spacing w:val="-12"/>
        </w:rPr>
        <w:t xml:space="preserve"> </w:t>
      </w:r>
      <w:r>
        <w:t>соң, жұмысын өткізіп шыға беруге болады.</w:t>
      </w:r>
    </w:p>
    <w:p w14:paraId="01CE022D" w14:textId="77777777" w:rsidR="00393238" w:rsidRDefault="00000000">
      <w:pPr>
        <w:pStyle w:val="a3"/>
        <w:spacing w:line="237" w:lineRule="auto"/>
        <w:ind w:left="140" w:right="714" w:firstLine="706"/>
        <w:jc w:val="both"/>
      </w:pPr>
      <w:r>
        <w:t>Студенттің орындаған тапсырмасы белгіленіп, шифрланады және 48 сағаттың ішінде пән оқытушысы тексереді.</w:t>
      </w:r>
    </w:p>
    <w:p w14:paraId="57363138" w14:textId="77777777" w:rsidR="00393238" w:rsidRDefault="00393238">
      <w:pPr>
        <w:pStyle w:val="a3"/>
        <w:spacing w:before="6"/>
      </w:pPr>
    </w:p>
    <w:p w14:paraId="550B0604" w14:textId="77777777" w:rsidR="00393238" w:rsidRDefault="00000000">
      <w:pPr>
        <w:pStyle w:val="1"/>
        <w:ind w:left="140"/>
        <w:jc w:val="left"/>
      </w:pPr>
      <w:r>
        <w:t>НАЗАР</w:t>
      </w:r>
      <w:r>
        <w:rPr>
          <w:spacing w:val="-3"/>
        </w:rPr>
        <w:t xml:space="preserve"> </w:t>
      </w:r>
      <w:r>
        <w:rPr>
          <w:spacing w:val="-2"/>
        </w:rPr>
        <w:t>АУДАРЫҢЫЗ!</w:t>
      </w:r>
    </w:p>
    <w:p w14:paraId="22F29BAD" w14:textId="77777777" w:rsidR="00393238" w:rsidRDefault="00000000">
      <w:pPr>
        <w:pStyle w:val="a3"/>
        <w:spacing w:before="272"/>
        <w:ind w:left="140"/>
      </w:pPr>
      <w:r>
        <w:t>Емтихан</w:t>
      </w:r>
      <w:r>
        <w:rPr>
          <w:spacing w:val="-1"/>
        </w:rPr>
        <w:t xml:space="preserve"> </w:t>
      </w:r>
      <w:r>
        <w:t>уақыты</w:t>
      </w:r>
      <w:r>
        <w:rPr>
          <w:spacing w:val="1"/>
        </w:rPr>
        <w:t xml:space="preserve"> </w:t>
      </w:r>
      <w:r>
        <w:t>екі</w:t>
      </w:r>
      <w:r>
        <w:rPr>
          <w:spacing w:val="-9"/>
        </w:rPr>
        <w:t xml:space="preserve"> </w:t>
      </w:r>
      <w:r>
        <w:t>сағатқа</w:t>
      </w:r>
      <w:r>
        <w:rPr>
          <w:spacing w:val="-2"/>
        </w:rPr>
        <w:t xml:space="preserve"> созылады</w:t>
      </w:r>
    </w:p>
    <w:p w14:paraId="504AF59E" w14:textId="77777777" w:rsidR="00393238" w:rsidRDefault="00000000">
      <w:pPr>
        <w:spacing w:before="7" w:line="274" w:lineRule="exact"/>
        <w:ind w:left="140"/>
        <w:rPr>
          <w:b/>
          <w:sz w:val="24"/>
        </w:rPr>
      </w:pPr>
      <w:r>
        <w:rPr>
          <w:b/>
          <w:spacing w:val="-2"/>
          <w:sz w:val="24"/>
        </w:rPr>
        <w:t>Әдебиеттер:</w:t>
      </w:r>
    </w:p>
    <w:p w14:paraId="66BD89F5" w14:textId="77777777" w:rsidR="00393238" w:rsidRDefault="00000000">
      <w:pPr>
        <w:pStyle w:val="a4"/>
        <w:numPr>
          <w:ilvl w:val="0"/>
          <w:numId w:val="1"/>
        </w:numPr>
        <w:tabs>
          <w:tab w:val="left" w:pos="385"/>
        </w:tabs>
        <w:spacing w:line="325" w:lineRule="exact"/>
        <w:ind w:hanging="245"/>
        <w:rPr>
          <w:sz w:val="24"/>
          <w:lang w:eastAsia="zh-CN"/>
        </w:rPr>
      </w:pPr>
      <w:r>
        <w:rPr>
          <w:sz w:val="24"/>
          <w:lang w:eastAsia="zh-CN"/>
        </w:rPr>
        <w:t>王绍美。轻松汉语。中级汉语听力。北京语言大学</w:t>
      </w:r>
      <w:r>
        <w:rPr>
          <w:rFonts w:ascii="Segoe UI Emoji" w:eastAsia="Segoe UI Emoji"/>
          <w:sz w:val="24"/>
          <w:lang w:eastAsia="zh-CN"/>
        </w:rPr>
        <w:t>🎧</w:t>
      </w:r>
      <w:r>
        <w:rPr>
          <w:sz w:val="24"/>
          <w:lang w:eastAsia="zh-CN"/>
        </w:rPr>
        <w:t>版社。</w:t>
      </w:r>
      <w:r>
        <w:rPr>
          <w:rFonts w:ascii="Times New Roman" w:eastAsia="Times New Roman"/>
          <w:sz w:val="24"/>
          <w:lang w:eastAsia="zh-CN"/>
        </w:rPr>
        <w:t>2021</w:t>
      </w:r>
      <w:r>
        <w:rPr>
          <w:rFonts w:ascii="Times New Roman" w:eastAsia="Times New Roman"/>
          <w:spacing w:val="-2"/>
          <w:sz w:val="24"/>
          <w:lang w:eastAsia="zh-CN"/>
        </w:rPr>
        <w:t xml:space="preserve"> </w:t>
      </w:r>
      <w:r>
        <w:rPr>
          <w:spacing w:val="-5"/>
          <w:sz w:val="24"/>
          <w:lang w:eastAsia="zh-CN"/>
        </w:rPr>
        <w:t>年。</w:t>
      </w:r>
    </w:p>
    <w:p w14:paraId="10627ADC" w14:textId="77777777" w:rsidR="00393238" w:rsidRDefault="00000000">
      <w:pPr>
        <w:pStyle w:val="a4"/>
        <w:numPr>
          <w:ilvl w:val="0"/>
          <w:numId w:val="1"/>
        </w:numPr>
        <w:tabs>
          <w:tab w:val="left" w:pos="385"/>
        </w:tabs>
        <w:spacing w:before="5"/>
        <w:ind w:hanging="245"/>
        <w:rPr>
          <w:sz w:val="24"/>
        </w:rPr>
      </w:pPr>
      <w:r>
        <w:rPr>
          <w:sz w:val="24"/>
          <w:lang w:eastAsia="zh-CN"/>
        </w:rPr>
        <w:t>常用汉语部首。华语教学</w:t>
      </w:r>
      <w:r>
        <w:rPr>
          <w:rFonts w:ascii="Segoe UI Emoji" w:eastAsia="Segoe UI Emoji"/>
          <w:sz w:val="24"/>
          <w:lang w:eastAsia="zh-CN"/>
        </w:rPr>
        <w:t>🎧</w:t>
      </w:r>
      <w:r>
        <w:rPr>
          <w:sz w:val="24"/>
          <w:lang w:eastAsia="zh-CN"/>
        </w:rPr>
        <w:t>版社。</w:t>
      </w:r>
      <w:r>
        <w:rPr>
          <w:rFonts w:ascii="Times New Roman" w:eastAsia="Times New Roman"/>
          <w:sz w:val="24"/>
        </w:rPr>
        <w:t>2020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spacing w:val="-10"/>
          <w:sz w:val="24"/>
        </w:rPr>
        <w:t>年</w:t>
      </w:r>
    </w:p>
    <w:p w14:paraId="2D101141" w14:textId="77777777" w:rsidR="00393238" w:rsidRDefault="00000000">
      <w:pPr>
        <w:pStyle w:val="a4"/>
        <w:numPr>
          <w:ilvl w:val="0"/>
          <w:numId w:val="1"/>
        </w:numPr>
        <w:tabs>
          <w:tab w:val="left" w:pos="385"/>
        </w:tabs>
        <w:ind w:hanging="245"/>
        <w:rPr>
          <w:sz w:val="24"/>
        </w:rPr>
      </w:pPr>
      <w:r>
        <w:rPr>
          <w:spacing w:val="-6"/>
          <w:sz w:val="24"/>
          <w:lang w:eastAsia="zh-CN"/>
        </w:rPr>
        <w:t>发展汉语。中级口语。 北京语言大学</w:t>
      </w:r>
      <w:r>
        <w:rPr>
          <w:rFonts w:ascii="Segoe UI Emoji" w:eastAsia="Segoe UI Emoji"/>
          <w:sz w:val="24"/>
          <w:lang w:eastAsia="zh-CN"/>
        </w:rPr>
        <w:t>🎧</w:t>
      </w:r>
      <w:r>
        <w:rPr>
          <w:spacing w:val="-15"/>
          <w:sz w:val="24"/>
          <w:lang w:eastAsia="zh-CN"/>
        </w:rPr>
        <w:t xml:space="preserve">版社。 </w:t>
      </w:r>
      <w:r>
        <w:rPr>
          <w:rFonts w:ascii="Times New Roman" w:eastAsia="Times New Roman"/>
          <w:sz w:val="24"/>
        </w:rPr>
        <w:t>2019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spacing w:val="-10"/>
          <w:sz w:val="24"/>
        </w:rPr>
        <w:t>年</w:t>
      </w:r>
    </w:p>
    <w:p w14:paraId="5C72C174" w14:textId="77777777" w:rsidR="00393238" w:rsidRDefault="00000000">
      <w:pPr>
        <w:pStyle w:val="a4"/>
        <w:numPr>
          <w:ilvl w:val="0"/>
          <w:numId w:val="1"/>
        </w:numPr>
        <w:tabs>
          <w:tab w:val="left" w:pos="385"/>
        </w:tabs>
        <w:ind w:hanging="245"/>
        <w:rPr>
          <w:sz w:val="24"/>
        </w:rPr>
      </w:pPr>
      <w:r>
        <w:rPr>
          <w:spacing w:val="1"/>
          <w:sz w:val="24"/>
          <w:lang w:eastAsia="zh-CN"/>
        </w:rPr>
        <w:t>中级写作教程。北京语言大学</w:t>
      </w:r>
      <w:r>
        <w:rPr>
          <w:rFonts w:ascii="Segoe UI Emoji" w:eastAsia="Segoe UI Emoji"/>
          <w:sz w:val="24"/>
          <w:lang w:eastAsia="zh-CN"/>
        </w:rPr>
        <w:t>🎧</w:t>
      </w:r>
      <w:r>
        <w:rPr>
          <w:sz w:val="24"/>
          <w:lang w:eastAsia="zh-CN"/>
        </w:rPr>
        <w:t>版社。</w:t>
      </w:r>
      <w:r>
        <w:rPr>
          <w:rFonts w:ascii="Times New Roman" w:eastAsia="Times New Roman"/>
          <w:sz w:val="24"/>
        </w:rPr>
        <w:t>2018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spacing w:val="-10"/>
          <w:sz w:val="24"/>
        </w:rPr>
        <w:t>年</w:t>
      </w:r>
    </w:p>
    <w:p w14:paraId="39746CFC" w14:textId="77777777" w:rsidR="00393238" w:rsidRDefault="00000000">
      <w:pPr>
        <w:pStyle w:val="a4"/>
        <w:numPr>
          <w:ilvl w:val="0"/>
          <w:numId w:val="1"/>
        </w:numPr>
        <w:tabs>
          <w:tab w:val="left" w:pos="385"/>
        </w:tabs>
        <w:spacing w:before="1"/>
        <w:ind w:hanging="24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С.В.Шарко.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Практический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курс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грамматики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китайского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языка.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Нобель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Пресс,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2019ж</w:t>
      </w:r>
    </w:p>
    <w:p w14:paraId="4285E453" w14:textId="77777777" w:rsidR="00393238" w:rsidRDefault="00000000">
      <w:pPr>
        <w:pStyle w:val="a4"/>
        <w:numPr>
          <w:ilvl w:val="0"/>
          <w:numId w:val="1"/>
        </w:numPr>
        <w:tabs>
          <w:tab w:val="left" w:pos="385"/>
        </w:tabs>
        <w:spacing w:before="1"/>
        <w:ind w:hanging="245"/>
        <w:rPr>
          <w:sz w:val="24"/>
        </w:rPr>
      </w:pPr>
      <w:r>
        <w:rPr>
          <w:spacing w:val="-8"/>
          <w:sz w:val="24"/>
          <w:lang w:eastAsia="zh-CN"/>
        </w:rPr>
        <w:t>常用汉语部首。 华语教学</w:t>
      </w:r>
      <w:r>
        <w:rPr>
          <w:rFonts w:ascii="Segoe UI Emoji" w:eastAsia="Segoe UI Emoji"/>
          <w:sz w:val="24"/>
          <w:lang w:eastAsia="zh-CN"/>
        </w:rPr>
        <w:t>🎧</w:t>
      </w:r>
      <w:r>
        <w:rPr>
          <w:spacing w:val="-15"/>
          <w:sz w:val="24"/>
          <w:lang w:eastAsia="zh-CN"/>
        </w:rPr>
        <w:t xml:space="preserve">版社。 </w:t>
      </w:r>
      <w:r>
        <w:rPr>
          <w:rFonts w:ascii="Times New Roman" w:eastAsia="Times New Roman"/>
          <w:sz w:val="24"/>
        </w:rPr>
        <w:t>2017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spacing w:val="-10"/>
          <w:sz w:val="24"/>
        </w:rPr>
        <w:t>年</w:t>
      </w:r>
    </w:p>
    <w:p w14:paraId="259529C2" w14:textId="77777777" w:rsidR="00393238" w:rsidRDefault="00000000">
      <w:pPr>
        <w:pStyle w:val="a4"/>
        <w:numPr>
          <w:ilvl w:val="0"/>
          <w:numId w:val="1"/>
        </w:numPr>
        <w:tabs>
          <w:tab w:val="left" w:pos="385"/>
        </w:tabs>
        <w:spacing w:before="5"/>
        <w:ind w:hanging="245"/>
        <w:rPr>
          <w:sz w:val="24"/>
          <w:lang w:eastAsia="zh-CN"/>
        </w:rPr>
      </w:pPr>
      <w:r>
        <w:rPr>
          <w:sz w:val="24"/>
          <w:lang w:eastAsia="zh-CN"/>
        </w:rPr>
        <w:t>初级口语。北京语言大学</w:t>
      </w:r>
      <w:r>
        <w:rPr>
          <w:rFonts w:ascii="Segoe UI Emoji" w:eastAsia="Segoe UI Emoji"/>
          <w:sz w:val="24"/>
          <w:lang w:eastAsia="zh-CN"/>
        </w:rPr>
        <w:t>🎧</w:t>
      </w:r>
      <w:r>
        <w:rPr>
          <w:spacing w:val="-16"/>
          <w:sz w:val="24"/>
          <w:lang w:eastAsia="zh-CN"/>
        </w:rPr>
        <w:t xml:space="preserve">版社。 </w:t>
      </w:r>
      <w:r>
        <w:rPr>
          <w:rFonts w:ascii="Times New Roman" w:eastAsia="Times New Roman"/>
          <w:sz w:val="24"/>
          <w:lang w:eastAsia="zh-CN"/>
        </w:rPr>
        <w:t>2019</w:t>
      </w:r>
      <w:r>
        <w:rPr>
          <w:rFonts w:ascii="Times New Roman" w:eastAsia="Times New Roman"/>
          <w:spacing w:val="-2"/>
          <w:sz w:val="24"/>
          <w:lang w:eastAsia="zh-CN"/>
        </w:rPr>
        <w:t xml:space="preserve"> </w:t>
      </w:r>
      <w:r>
        <w:rPr>
          <w:spacing w:val="-10"/>
          <w:sz w:val="24"/>
          <w:lang w:eastAsia="zh-CN"/>
        </w:rPr>
        <w:t>年</w:t>
      </w:r>
    </w:p>
    <w:sectPr w:rsidR="00393238">
      <w:pgSz w:w="11910" w:h="16840"/>
      <w:pgMar w:top="1360" w:right="141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1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25EF5"/>
    <w:multiLevelType w:val="hybridMultilevel"/>
    <w:tmpl w:val="74DA6908"/>
    <w:lvl w:ilvl="0" w:tplc="CDF26592">
      <w:start w:val="1"/>
      <w:numFmt w:val="decimal"/>
      <w:lvlText w:val="%1."/>
      <w:lvlJc w:val="left"/>
      <w:pPr>
        <w:ind w:left="385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41A99D4">
      <w:numFmt w:val="bullet"/>
      <w:lvlText w:val="•"/>
      <w:lvlJc w:val="left"/>
      <w:pPr>
        <w:ind w:left="1362" w:hanging="246"/>
      </w:pPr>
      <w:rPr>
        <w:rFonts w:hint="default"/>
        <w:lang w:val="kk-KZ" w:eastAsia="en-US" w:bidi="ar-SA"/>
      </w:rPr>
    </w:lvl>
    <w:lvl w:ilvl="2" w:tplc="C5C2419C">
      <w:numFmt w:val="bullet"/>
      <w:lvlText w:val="•"/>
      <w:lvlJc w:val="left"/>
      <w:pPr>
        <w:ind w:left="2344" w:hanging="246"/>
      </w:pPr>
      <w:rPr>
        <w:rFonts w:hint="default"/>
        <w:lang w:val="kk-KZ" w:eastAsia="en-US" w:bidi="ar-SA"/>
      </w:rPr>
    </w:lvl>
    <w:lvl w:ilvl="3" w:tplc="60F04FE4">
      <w:numFmt w:val="bullet"/>
      <w:lvlText w:val="•"/>
      <w:lvlJc w:val="left"/>
      <w:pPr>
        <w:ind w:left="3327" w:hanging="246"/>
      </w:pPr>
      <w:rPr>
        <w:rFonts w:hint="default"/>
        <w:lang w:val="kk-KZ" w:eastAsia="en-US" w:bidi="ar-SA"/>
      </w:rPr>
    </w:lvl>
    <w:lvl w:ilvl="4" w:tplc="57E07D46">
      <w:numFmt w:val="bullet"/>
      <w:lvlText w:val="•"/>
      <w:lvlJc w:val="left"/>
      <w:pPr>
        <w:ind w:left="4309" w:hanging="246"/>
      </w:pPr>
      <w:rPr>
        <w:rFonts w:hint="default"/>
        <w:lang w:val="kk-KZ" w:eastAsia="en-US" w:bidi="ar-SA"/>
      </w:rPr>
    </w:lvl>
    <w:lvl w:ilvl="5" w:tplc="45181290">
      <w:numFmt w:val="bullet"/>
      <w:lvlText w:val="•"/>
      <w:lvlJc w:val="left"/>
      <w:pPr>
        <w:ind w:left="5292" w:hanging="246"/>
      </w:pPr>
      <w:rPr>
        <w:rFonts w:hint="default"/>
        <w:lang w:val="kk-KZ" w:eastAsia="en-US" w:bidi="ar-SA"/>
      </w:rPr>
    </w:lvl>
    <w:lvl w:ilvl="6" w:tplc="6F8CAD38">
      <w:numFmt w:val="bullet"/>
      <w:lvlText w:val="•"/>
      <w:lvlJc w:val="left"/>
      <w:pPr>
        <w:ind w:left="6274" w:hanging="246"/>
      </w:pPr>
      <w:rPr>
        <w:rFonts w:hint="default"/>
        <w:lang w:val="kk-KZ" w:eastAsia="en-US" w:bidi="ar-SA"/>
      </w:rPr>
    </w:lvl>
    <w:lvl w:ilvl="7" w:tplc="D766E77C">
      <w:numFmt w:val="bullet"/>
      <w:lvlText w:val="•"/>
      <w:lvlJc w:val="left"/>
      <w:pPr>
        <w:ind w:left="7256" w:hanging="246"/>
      </w:pPr>
      <w:rPr>
        <w:rFonts w:hint="default"/>
        <w:lang w:val="kk-KZ" w:eastAsia="en-US" w:bidi="ar-SA"/>
      </w:rPr>
    </w:lvl>
    <w:lvl w:ilvl="8" w:tplc="1536376C">
      <w:numFmt w:val="bullet"/>
      <w:lvlText w:val="•"/>
      <w:lvlJc w:val="left"/>
      <w:pPr>
        <w:ind w:left="8239" w:hanging="246"/>
      </w:pPr>
      <w:rPr>
        <w:rFonts w:hint="default"/>
        <w:lang w:val="kk-KZ" w:eastAsia="en-US" w:bidi="ar-SA"/>
      </w:rPr>
    </w:lvl>
  </w:abstractNum>
  <w:num w:numId="1" w16cid:durableId="145274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3238"/>
    <w:rsid w:val="000840DE"/>
    <w:rsid w:val="001F4311"/>
    <w:rsid w:val="00393238"/>
    <w:rsid w:val="003962D9"/>
    <w:rsid w:val="00621140"/>
    <w:rsid w:val="006332EA"/>
    <w:rsid w:val="007D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2E5F"/>
  <w15:docId w15:val="{5F0EBCC3-7A92-472F-A87A-412AC5E4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5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5" w:hanging="245"/>
    </w:pPr>
    <w:rPr>
      <w:rFonts w:ascii="SimSun" w:eastAsia="SimSun" w:hAnsi="SimSun" w:cs="SimSun"/>
    </w:r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987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Maulit Bakytnur</cp:lastModifiedBy>
  <cp:revision>4</cp:revision>
  <dcterms:created xsi:type="dcterms:W3CDTF">2026-01-26T14:57:00Z</dcterms:created>
  <dcterms:modified xsi:type="dcterms:W3CDTF">2026-01-26T16:32:00Z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www.ilovepdf.com</vt:lpwstr>
  </property>
</Properties>
</file>